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D9E" w:rsidRPr="004F5B01" w:rsidRDefault="006D1D9E" w:rsidP="006D1D9E">
      <w:pPr>
        <w:pStyle w:val="ab"/>
        <w:jc w:val="center"/>
        <w:rPr>
          <w:b/>
          <w:lang w:val="ky-KG"/>
        </w:rPr>
      </w:pPr>
      <w:proofErr w:type="spellStart"/>
      <w:r w:rsidRPr="004F5B01">
        <w:rPr>
          <w:b/>
        </w:rPr>
        <w:t>Кыргыз</w:t>
      </w:r>
      <w:proofErr w:type="spellEnd"/>
      <w:r w:rsidRPr="004F5B01">
        <w:rPr>
          <w:b/>
        </w:rPr>
        <w:t xml:space="preserve"> Республик</w:t>
      </w:r>
      <w:r w:rsidRPr="004F5B01">
        <w:rPr>
          <w:b/>
          <w:lang w:val="ky-KG"/>
        </w:rPr>
        <w:t>асынын “Аксакал</w:t>
      </w:r>
      <w:r w:rsidR="006C27D1" w:rsidRPr="004F5B01">
        <w:rPr>
          <w:b/>
          <w:lang w:val="ky-KG"/>
        </w:rPr>
        <w:t>дар</w:t>
      </w:r>
      <w:r w:rsidRPr="004F5B01">
        <w:rPr>
          <w:b/>
          <w:lang w:val="ky-KG"/>
        </w:rPr>
        <w:t xml:space="preserve"> соттору жөнүндө” </w:t>
      </w:r>
    </w:p>
    <w:p w:rsidR="006D1D9E" w:rsidRPr="004F5B01" w:rsidRDefault="006D1D9E" w:rsidP="006D1D9E">
      <w:pPr>
        <w:pStyle w:val="ab"/>
        <w:jc w:val="center"/>
        <w:rPr>
          <w:b/>
        </w:rPr>
      </w:pPr>
      <w:r w:rsidRPr="004F5B01">
        <w:rPr>
          <w:b/>
          <w:lang w:val="ky-KG"/>
        </w:rPr>
        <w:t>Мыйзамынын долбооруна (жаңы редакция)</w:t>
      </w:r>
    </w:p>
    <w:p w:rsidR="002A05ED" w:rsidRPr="004F5B01" w:rsidRDefault="006D1D9E" w:rsidP="00C17277">
      <w:pPr>
        <w:spacing w:after="0" w:line="240" w:lineRule="auto"/>
        <w:jc w:val="center"/>
        <w:rPr>
          <w:rFonts w:ascii="Times New Roman" w:hAnsi="Times New Roman" w:cs="Times New Roman"/>
          <w:b/>
          <w:bCs/>
          <w:sz w:val="24"/>
          <w:szCs w:val="24"/>
        </w:rPr>
      </w:pPr>
      <w:r w:rsidRPr="004F5B01">
        <w:rPr>
          <w:rFonts w:ascii="Times New Roman" w:hAnsi="Times New Roman" w:cs="Times New Roman"/>
          <w:b/>
          <w:bCs/>
          <w:sz w:val="24"/>
          <w:szCs w:val="24"/>
          <w:lang w:val="ky-KG"/>
        </w:rPr>
        <w:t>МААЛЫМ КАТ - НЕГИЗДЕМЕ</w:t>
      </w:r>
    </w:p>
    <w:p w:rsidR="002A05ED" w:rsidRPr="004F5B01" w:rsidRDefault="002A05ED" w:rsidP="00C17277">
      <w:pPr>
        <w:spacing w:after="0" w:line="240" w:lineRule="auto"/>
        <w:jc w:val="both"/>
        <w:rPr>
          <w:rFonts w:ascii="Times New Roman" w:hAnsi="Times New Roman" w:cs="Times New Roman"/>
          <w:bCs/>
          <w:sz w:val="24"/>
          <w:szCs w:val="24"/>
        </w:rPr>
      </w:pPr>
    </w:p>
    <w:p w:rsidR="00A1268D" w:rsidRPr="004F5B01" w:rsidRDefault="00A1268D" w:rsidP="00A1268D">
      <w:pPr>
        <w:pStyle w:val="20"/>
        <w:shd w:val="clear" w:color="auto" w:fill="auto"/>
        <w:spacing w:before="0" w:line="293" w:lineRule="exact"/>
        <w:ind w:firstLine="740"/>
        <w:jc w:val="both"/>
        <w:rPr>
          <w:sz w:val="24"/>
          <w:szCs w:val="24"/>
          <w:lang w:val="ky-KG"/>
        </w:rPr>
      </w:pPr>
      <w:r w:rsidRPr="004F5B01">
        <w:rPr>
          <w:rFonts w:eastAsia="Calibri"/>
          <w:sz w:val="24"/>
          <w:szCs w:val="24"/>
          <w:lang w:val="ky-KG"/>
        </w:rPr>
        <w:t xml:space="preserve"> </w:t>
      </w:r>
      <w:r w:rsidRPr="004F5B01">
        <w:rPr>
          <w:sz w:val="24"/>
          <w:szCs w:val="24"/>
          <w:lang w:val="ky-KG"/>
        </w:rPr>
        <w:t xml:space="preserve">Кыргыз Республикасынын </w:t>
      </w:r>
      <w:r w:rsidR="00D428AA" w:rsidRPr="004F5B01">
        <w:rPr>
          <w:sz w:val="24"/>
          <w:szCs w:val="24"/>
          <w:lang w:val="ky-KG"/>
        </w:rPr>
        <w:t xml:space="preserve">ушул </w:t>
      </w:r>
      <w:r w:rsidRPr="004F5B01">
        <w:rPr>
          <w:sz w:val="24"/>
          <w:szCs w:val="24"/>
          <w:lang w:val="ky-KG"/>
        </w:rPr>
        <w:t xml:space="preserve">Мыйзамынын демилгеленип жаткан долбоору Кыргыз Республикасынын Премьер-министринин 2019-жылдын 22-апрелиндеги </w:t>
      </w:r>
      <w:r w:rsidR="004F5B01">
        <w:rPr>
          <w:sz w:val="24"/>
          <w:szCs w:val="24"/>
          <w:lang w:val="ky-KG"/>
        </w:rPr>
        <w:t xml:space="preserve">    </w:t>
      </w:r>
      <w:r w:rsidRPr="004F5B01">
        <w:rPr>
          <w:sz w:val="24"/>
          <w:szCs w:val="24"/>
          <w:lang w:val="ky-KG"/>
        </w:rPr>
        <w:t>№210-буйругу менен бекитилген, 2019-жылга мыйзам актыларын жүргүзүлүп жаткан соттук-укуктук реформанын алкагында кабыл алынган  Кыргыз Республикасынын кодекстерине ылайык келтирүү боюнча иш чараларынын Планынын 46-пунктундагы  Кыргыз Республикасынын “Аксакал</w:t>
      </w:r>
      <w:r w:rsidR="00B321E7" w:rsidRPr="004F5B01">
        <w:rPr>
          <w:sz w:val="24"/>
          <w:szCs w:val="24"/>
          <w:lang w:val="ky-KG"/>
        </w:rPr>
        <w:t>дар</w:t>
      </w:r>
      <w:r w:rsidRPr="004F5B01">
        <w:rPr>
          <w:sz w:val="24"/>
          <w:szCs w:val="24"/>
          <w:lang w:val="ky-KG"/>
        </w:rPr>
        <w:t xml:space="preserve"> соттору </w:t>
      </w:r>
      <w:r w:rsidR="005C4ED5" w:rsidRPr="004F5B01">
        <w:rPr>
          <w:sz w:val="24"/>
          <w:szCs w:val="24"/>
          <w:lang w:val="ky-KG"/>
        </w:rPr>
        <w:t>жөнүндө” Мыйзамына өзгөртүүлөрдү</w:t>
      </w:r>
      <w:r w:rsidRPr="004F5B01">
        <w:rPr>
          <w:sz w:val="24"/>
          <w:szCs w:val="24"/>
          <w:lang w:val="ky-KG"/>
        </w:rPr>
        <w:t xml:space="preserve"> киргизүү жөнүндө” Кыргыз Республикасынын Мыйзамынын долбоорун иштеп чыгуу бо</w:t>
      </w:r>
      <w:r w:rsidR="00D428AA" w:rsidRPr="004F5B01">
        <w:rPr>
          <w:sz w:val="24"/>
          <w:szCs w:val="24"/>
          <w:lang w:val="ky-KG"/>
        </w:rPr>
        <w:t>юнча тапшырманы аткаруу максатында</w:t>
      </w:r>
      <w:r w:rsidRPr="004F5B01">
        <w:rPr>
          <w:sz w:val="24"/>
          <w:szCs w:val="24"/>
          <w:lang w:val="ky-KG"/>
        </w:rPr>
        <w:t xml:space="preserve"> даярдалды.</w:t>
      </w:r>
    </w:p>
    <w:p w:rsidR="00E027CF" w:rsidRPr="004F5B01" w:rsidRDefault="00E027CF" w:rsidP="00E027CF">
      <w:pPr>
        <w:pStyle w:val="20"/>
        <w:shd w:val="clear" w:color="auto" w:fill="auto"/>
        <w:spacing w:before="0" w:line="341" w:lineRule="exact"/>
        <w:ind w:firstLine="708"/>
        <w:jc w:val="both"/>
        <w:rPr>
          <w:sz w:val="24"/>
          <w:szCs w:val="24"/>
          <w:lang w:val="ky-KG"/>
        </w:rPr>
      </w:pPr>
      <w:r w:rsidRPr="004F5B01">
        <w:rPr>
          <w:sz w:val="24"/>
          <w:szCs w:val="24"/>
          <w:lang w:val="ky-KG"/>
        </w:rPr>
        <w:t>Сот-укук реформасынын алкагында кабыл алынган Кыргыз Республикасынын ченем укук актыларындагы боштуктарды жана карама-каршылыктарды табуу боюнча ведомстволор аралык жумушчу тобу 2019-жылдын 25-декабрында өз отурумунда ЖӨБЭММА тарабынан киргизилген ушул Мыйзамдын долбоорун карап чыгып, аны Кыргыз Республикасынын Жогорку сотунун, Башкы прокуратурасынын, Юстиция министрлигинин, Финансы министрлигинин, КРӨ караштуу экологиялык жана техникалык коопсуздук боюнча мамлекеттик инспе</w:t>
      </w:r>
      <w:r w:rsidR="006C27D1" w:rsidRPr="004F5B01">
        <w:rPr>
          <w:sz w:val="24"/>
          <w:szCs w:val="24"/>
          <w:lang w:val="ky-KG"/>
        </w:rPr>
        <w:t>к</w:t>
      </w:r>
      <w:r w:rsidRPr="004F5B01">
        <w:rPr>
          <w:sz w:val="24"/>
          <w:szCs w:val="24"/>
          <w:lang w:val="ky-KG"/>
        </w:rPr>
        <w:t>циясынын өкүлдөрү</w:t>
      </w:r>
      <w:r w:rsidR="00B321E7" w:rsidRPr="004F5B01">
        <w:rPr>
          <w:sz w:val="24"/>
          <w:szCs w:val="24"/>
          <w:lang w:val="ky-KG"/>
        </w:rPr>
        <w:t xml:space="preserve"> кирген ведомстволор аралык жумушчу тобун түзүү менен толуктап иштеп чыгуу жана кайтадан кароого киргизүү жөнүндө сунуш берген.</w:t>
      </w:r>
    </w:p>
    <w:p w:rsidR="00B321E7" w:rsidRPr="004F5B01" w:rsidRDefault="00B321E7" w:rsidP="00B321E7">
      <w:pPr>
        <w:pStyle w:val="20"/>
        <w:shd w:val="clear" w:color="auto" w:fill="auto"/>
        <w:spacing w:before="0" w:line="293" w:lineRule="exact"/>
        <w:ind w:firstLine="740"/>
        <w:jc w:val="both"/>
        <w:rPr>
          <w:sz w:val="24"/>
          <w:szCs w:val="24"/>
          <w:lang w:val="ky-KG"/>
        </w:rPr>
      </w:pPr>
      <w:r w:rsidRPr="004F5B01">
        <w:rPr>
          <w:sz w:val="24"/>
          <w:szCs w:val="24"/>
          <w:lang w:val="ky-KG"/>
        </w:rPr>
        <w:t>Кыргыз Республикасынын Өкмөтүнүн Аппаратынын жетекчисинин-министринин 2020-жылдын 9-июнундагы №60-буйругу менен түзүлгөн  ведомстволор аралык жумушчу тобу тарабынан  Кыргыз Республикасынын “Аксакалдар соттору жөнүндө” Мыйзамынын долбоору (жаңы редакция) иштелип чыкты жана Өкмөттүн Аппаратына киргизилди (чыг. №01-9/576, 23.10.2020-ж.).</w:t>
      </w:r>
    </w:p>
    <w:p w:rsidR="00B321E7" w:rsidRPr="004F5B01" w:rsidRDefault="00B321E7" w:rsidP="00984FC1">
      <w:pPr>
        <w:pStyle w:val="20"/>
        <w:shd w:val="clear" w:color="auto" w:fill="auto"/>
        <w:spacing w:before="0" w:line="293" w:lineRule="exact"/>
        <w:ind w:firstLine="740"/>
        <w:jc w:val="both"/>
        <w:rPr>
          <w:sz w:val="24"/>
          <w:szCs w:val="24"/>
          <w:lang w:val="ky-KG"/>
        </w:rPr>
      </w:pPr>
      <w:r w:rsidRPr="004F5B01">
        <w:rPr>
          <w:sz w:val="24"/>
          <w:szCs w:val="24"/>
          <w:lang w:val="ky-KG"/>
        </w:rPr>
        <w:t>Кыргыз Республикасынын Бузуулар жөнүндө кодексине талдоо жүргүзүү боюнча эксперттик жумушчу топтун 2020-жылдын</w:t>
      </w:r>
      <w:r w:rsidR="004F5B01">
        <w:rPr>
          <w:sz w:val="24"/>
          <w:szCs w:val="24"/>
          <w:lang w:val="ky-KG"/>
        </w:rPr>
        <w:t xml:space="preserve"> </w:t>
      </w:r>
      <w:r w:rsidRPr="004F5B01">
        <w:rPr>
          <w:sz w:val="24"/>
          <w:szCs w:val="24"/>
          <w:lang w:val="ky-KG"/>
        </w:rPr>
        <w:t>18-ноябрындагы отурумунда жогоруда аталган долбоор айрым сунуштарды берүү менен жактырылды</w:t>
      </w:r>
      <w:r w:rsidR="003B68CB" w:rsidRPr="004F5B01">
        <w:rPr>
          <w:sz w:val="24"/>
          <w:szCs w:val="24"/>
          <w:lang w:val="ky-KG"/>
        </w:rPr>
        <w:t>, аларды эске алуу менен долбоор толуктап иштеп чыгылды.</w:t>
      </w:r>
      <w:r w:rsidRPr="004F5B01">
        <w:rPr>
          <w:sz w:val="24"/>
          <w:szCs w:val="24"/>
          <w:lang w:val="ky-KG"/>
        </w:rPr>
        <w:t xml:space="preserve">  </w:t>
      </w:r>
    </w:p>
    <w:p w:rsidR="003A5A68" w:rsidRPr="004F5B01" w:rsidRDefault="003A5A68" w:rsidP="001E6D0E">
      <w:pPr>
        <w:pStyle w:val="20"/>
        <w:shd w:val="clear" w:color="auto" w:fill="auto"/>
        <w:spacing w:before="0" w:line="293" w:lineRule="exact"/>
        <w:ind w:firstLine="740"/>
        <w:jc w:val="both"/>
        <w:rPr>
          <w:sz w:val="24"/>
          <w:szCs w:val="24"/>
          <w:lang w:val="ky-KG"/>
        </w:rPr>
      </w:pPr>
      <w:r w:rsidRPr="004F5B01">
        <w:rPr>
          <w:sz w:val="24"/>
          <w:szCs w:val="24"/>
          <w:lang w:val="ky-KG"/>
        </w:rPr>
        <w:t>Аксакалдар соттору жөнүндө ченем Кыргыз Республикасынын Конституциясынын “Соттор жана акыйкаттык” (1993-жыл), “Жергиликтүү өз алдынча башкаруу” (2003-жыл), “Адам укуктары жана эркиндиктери” (2010-жыл) бөлүмдөрүндө болуп келди.</w:t>
      </w:r>
    </w:p>
    <w:p w:rsidR="003A5A68" w:rsidRPr="004F5B01" w:rsidRDefault="003A5A68" w:rsidP="001E6D0E">
      <w:pPr>
        <w:pStyle w:val="20"/>
        <w:shd w:val="clear" w:color="auto" w:fill="auto"/>
        <w:spacing w:before="0" w:line="293" w:lineRule="exact"/>
        <w:ind w:firstLine="740"/>
        <w:jc w:val="both"/>
        <w:rPr>
          <w:sz w:val="24"/>
          <w:szCs w:val="24"/>
          <w:lang w:val="ky-KG"/>
        </w:rPr>
      </w:pPr>
      <w:r w:rsidRPr="004F5B01">
        <w:rPr>
          <w:sz w:val="24"/>
          <w:szCs w:val="24"/>
          <w:lang w:val="ky-KG"/>
        </w:rPr>
        <w:t xml:space="preserve">Соттук-укуктук реформанын алкагында кабыл алынган мыйзам актыларынын 2019-жылдан баштап аракетке киргизилиши менен 5 беренеси боюнча аксакалдар соттору административдик укук бузууларды кароого жана административдик жазаларды берүүгө ыйгарым укуктуу органдар катары тизмесине кирген Кыргыз Республикасынын административдик жоопкерчилик жөнүндө кодекси күчүн жоготту деп табылды. </w:t>
      </w:r>
    </w:p>
    <w:p w:rsidR="003A5A68" w:rsidRPr="004F5B01" w:rsidRDefault="003A5A68" w:rsidP="00984FC1">
      <w:pPr>
        <w:pStyle w:val="20"/>
        <w:shd w:val="clear" w:color="auto" w:fill="auto"/>
        <w:spacing w:before="0" w:line="293" w:lineRule="exact"/>
        <w:ind w:firstLine="740"/>
        <w:jc w:val="both"/>
        <w:rPr>
          <w:sz w:val="24"/>
          <w:szCs w:val="24"/>
          <w:lang w:val="ky-KG"/>
        </w:rPr>
      </w:pPr>
      <w:r w:rsidRPr="004F5B01">
        <w:rPr>
          <w:sz w:val="24"/>
          <w:szCs w:val="24"/>
          <w:lang w:val="ky-KG"/>
        </w:rPr>
        <w:t>Мыйзам долбоору аксакалдар сотторунун уюштуруучулук-укуктук негиздерин өркүндөтүү жана алардын ишмердүүлүгүнүн эффективдүүлүгүн жогорулатуу максатын көздөйт.</w:t>
      </w:r>
    </w:p>
    <w:p w:rsidR="003B68CB" w:rsidRPr="004F5B01" w:rsidRDefault="003B68CB" w:rsidP="001E6D0E">
      <w:pPr>
        <w:pStyle w:val="20"/>
        <w:shd w:val="clear" w:color="auto" w:fill="auto"/>
        <w:spacing w:before="0" w:line="293" w:lineRule="exact"/>
        <w:ind w:firstLine="740"/>
        <w:jc w:val="both"/>
        <w:rPr>
          <w:sz w:val="24"/>
          <w:szCs w:val="24"/>
          <w:lang w:val="ky-KG"/>
        </w:rPr>
      </w:pPr>
      <w:r w:rsidRPr="004F5B01">
        <w:rPr>
          <w:sz w:val="24"/>
          <w:szCs w:val="24"/>
          <w:lang w:val="ky-KG"/>
        </w:rPr>
        <w:t xml:space="preserve">Анткени элдик үрп-адаттарды жана традицияларды сактоо жана өнүктүрүү менен калыс жана адеп-ахлактык жактан таза коомду түзүүдөгү жана өнүктүрүүдөгү баа жеткис ролу бар аксакалдар сотторунун укуктук базасы Мыйзам кабыл алынган 2002-жылдан бүгүнкү күнгө чейин олуттуу начарлап кетти. </w:t>
      </w:r>
    </w:p>
    <w:p w:rsidR="00142427" w:rsidRPr="004F5B01" w:rsidRDefault="00D000A3" w:rsidP="001E6D0E">
      <w:pPr>
        <w:pStyle w:val="20"/>
        <w:shd w:val="clear" w:color="auto" w:fill="auto"/>
        <w:spacing w:before="0" w:line="293" w:lineRule="exact"/>
        <w:ind w:firstLine="740"/>
        <w:jc w:val="both"/>
        <w:rPr>
          <w:sz w:val="24"/>
          <w:szCs w:val="24"/>
          <w:lang w:val="ky-KG"/>
        </w:rPr>
      </w:pPr>
      <w:r w:rsidRPr="004F5B01">
        <w:rPr>
          <w:sz w:val="24"/>
          <w:szCs w:val="24"/>
          <w:lang w:val="ky-KG"/>
        </w:rPr>
        <w:t xml:space="preserve">Райондук жана шаардык соттор, прокуратура органдары жана ички иштер </w:t>
      </w:r>
      <w:r w:rsidRPr="004F5B01">
        <w:rPr>
          <w:sz w:val="24"/>
          <w:szCs w:val="24"/>
          <w:lang w:val="ky-KG"/>
        </w:rPr>
        <w:lastRenderedPageBreak/>
        <w:t>органдары, жергиликтүү өз алдынча башкаруу органдары аксакалдар сотторунун ишмердүүлүгүнө оң баа бери</w:t>
      </w:r>
      <w:r w:rsidR="00515BED" w:rsidRPr="004F5B01">
        <w:rPr>
          <w:sz w:val="24"/>
          <w:szCs w:val="24"/>
          <w:lang w:val="ky-KG"/>
        </w:rPr>
        <w:t xml:space="preserve">п, бул органдардын ишин жеңилдетип, бир катар иштерди мыйзам аркылуу аксакалдар сотторунун кароосуна берүү мүмкүн деп эсептешет. </w:t>
      </w:r>
      <w:r w:rsidRPr="004F5B01">
        <w:rPr>
          <w:sz w:val="24"/>
          <w:szCs w:val="24"/>
          <w:lang w:val="ky-KG"/>
        </w:rPr>
        <w:t xml:space="preserve"> </w:t>
      </w:r>
    </w:p>
    <w:p w:rsidR="00515BED" w:rsidRPr="004F5B01" w:rsidRDefault="003A5A68" w:rsidP="001E6D0E">
      <w:pPr>
        <w:pStyle w:val="20"/>
        <w:shd w:val="clear" w:color="auto" w:fill="auto"/>
        <w:spacing w:before="0" w:line="293" w:lineRule="exact"/>
        <w:ind w:firstLine="740"/>
        <w:jc w:val="both"/>
        <w:rPr>
          <w:sz w:val="24"/>
          <w:szCs w:val="24"/>
          <w:lang w:val="ky-KG"/>
        </w:rPr>
      </w:pPr>
      <w:r w:rsidRPr="004F5B01">
        <w:rPr>
          <w:sz w:val="24"/>
          <w:szCs w:val="24"/>
          <w:lang w:val="ky-KG"/>
        </w:rPr>
        <w:t>Мыйзам долбоорунда п</w:t>
      </w:r>
      <w:r w:rsidR="00705C34" w:rsidRPr="004F5B01">
        <w:rPr>
          <w:sz w:val="24"/>
          <w:szCs w:val="24"/>
          <w:lang w:val="ky-KG"/>
        </w:rPr>
        <w:t>реамбула</w:t>
      </w:r>
      <w:r w:rsidR="00515BED" w:rsidRPr="004F5B01">
        <w:rPr>
          <w:sz w:val="24"/>
          <w:szCs w:val="24"/>
          <w:lang w:val="ky-KG"/>
        </w:rPr>
        <w:t xml:space="preserve"> баяндалды</w:t>
      </w:r>
      <w:r w:rsidR="00436F7C" w:rsidRPr="004F5B01">
        <w:rPr>
          <w:sz w:val="24"/>
          <w:szCs w:val="24"/>
          <w:lang w:val="ky-KG"/>
        </w:rPr>
        <w:t>.</w:t>
      </w:r>
      <w:r w:rsidR="00515BED" w:rsidRPr="004F5B01">
        <w:rPr>
          <w:sz w:val="24"/>
          <w:szCs w:val="24"/>
          <w:lang w:val="ky-KG"/>
        </w:rPr>
        <w:t xml:space="preserve"> “Мыйзамда колдонулуучу негизги түшүнүктөр жана терминдер” деген берене киргизилди.</w:t>
      </w:r>
    </w:p>
    <w:p w:rsidR="00515BED" w:rsidRPr="004F5B01" w:rsidRDefault="00515BED" w:rsidP="007F37F8">
      <w:pPr>
        <w:pStyle w:val="20"/>
        <w:shd w:val="clear" w:color="auto" w:fill="auto"/>
        <w:spacing w:before="0" w:line="293" w:lineRule="exact"/>
        <w:ind w:firstLine="740"/>
        <w:jc w:val="both"/>
        <w:rPr>
          <w:sz w:val="24"/>
          <w:szCs w:val="24"/>
          <w:lang w:val="ky-KG"/>
        </w:rPr>
      </w:pPr>
      <w:r w:rsidRPr="004F5B01">
        <w:rPr>
          <w:sz w:val="24"/>
          <w:szCs w:val="24"/>
          <w:lang w:val="ky-KG"/>
        </w:rPr>
        <w:t>Тараптарды жараштыруу максатында жарандардын ортосундагы талаш-тартыштар боюнча иштерди, ошондой эле Кыргыз Республикасынын мыйзамдарында каралган ыйгарым укуктарынын чегинде жергиликтүү соттор жана жергиликтүү өз алдынча башкаруунун аткаруу органдары тарабынан жиберилген материалдарды кароону жүзөгө ашырууга чакырылган атайын органдар катары аксакалдар сотторуна жаңы статус берилип жатат.</w:t>
      </w:r>
    </w:p>
    <w:p w:rsidR="007A5B22" w:rsidRPr="004F5B01" w:rsidRDefault="007A5B22" w:rsidP="007F37F8">
      <w:pPr>
        <w:pStyle w:val="20"/>
        <w:shd w:val="clear" w:color="auto" w:fill="auto"/>
        <w:spacing w:before="0" w:line="293" w:lineRule="exact"/>
        <w:ind w:firstLine="740"/>
        <w:jc w:val="both"/>
        <w:rPr>
          <w:sz w:val="24"/>
          <w:szCs w:val="24"/>
          <w:lang w:val="ky-KG"/>
        </w:rPr>
      </w:pPr>
      <w:r w:rsidRPr="004F5B01">
        <w:rPr>
          <w:sz w:val="24"/>
          <w:szCs w:val="24"/>
          <w:lang w:val="ky-KG"/>
        </w:rPr>
        <w:t>Аксакалдар сотторунун милдеттерин жана функцияларын турмушка ашыруунун процедуралары Кыргыз Республикасынын Өкмөтү тарабынан бекитилүүчү аксакалдар сотторунун Типтүү регламентинин негизинде жергиликтүү кеңеш бекитүүчү аксакалдар сотунун регламентинин негизинде ишке ашырылат деп аныктоо сунуш кылынып жатат (3-берене).</w:t>
      </w:r>
    </w:p>
    <w:p w:rsidR="006D263D" w:rsidRPr="004F5B01" w:rsidRDefault="006D263D" w:rsidP="007F37F8">
      <w:pPr>
        <w:pStyle w:val="20"/>
        <w:shd w:val="clear" w:color="auto" w:fill="auto"/>
        <w:spacing w:before="0" w:line="293" w:lineRule="exact"/>
        <w:ind w:firstLine="740"/>
        <w:jc w:val="both"/>
        <w:rPr>
          <w:sz w:val="24"/>
          <w:szCs w:val="24"/>
          <w:lang w:val="ky-KG"/>
        </w:rPr>
      </w:pPr>
      <w:r w:rsidRPr="004F5B01">
        <w:rPr>
          <w:sz w:val="24"/>
          <w:szCs w:val="24"/>
          <w:lang w:val="ky-KG"/>
        </w:rPr>
        <w:t xml:space="preserve">Аксакалдар сотторунун функциялары (колдонуудагы Мыйзамдын 4-беренеси) жаңы редакцияда (5-берене. Аксакалдар соттору тарабынан каралуучу иштер) баяндалды </w:t>
      </w:r>
    </w:p>
    <w:p w:rsidR="006D263D" w:rsidRPr="004F5B01" w:rsidRDefault="006D263D" w:rsidP="007F37F8">
      <w:pPr>
        <w:pStyle w:val="20"/>
        <w:shd w:val="clear" w:color="auto" w:fill="auto"/>
        <w:spacing w:before="0" w:line="293" w:lineRule="exact"/>
        <w:ind w:firstLine="740"/>
        <w:jc w:val="both"/>
        <w:rPr>
          <w:sz w:val="24"/>
          <w:szCs w:val="24"/>
          <w:lang w:val="ky-KG"/>
        </w:rPr>
      </w:pPr>
      <w:r w:rsidRPr="004F5B01">
        <w:rPr>
          <w:sz w:val="24"/>
          <w:szCs w:val="24"/>
          <w:lang w:val="ky-KG"/>
        </w:rPr>
        <w:t xml:space="preserve">Аксакалдар соттору тараптарды жараштыруу максатында жарандардын өздөрүнүн арыздары боюнча иштерди,  жергиликтүү соттор тарабынан жөнөтүлгөн жарандык иштер боюнча материалдарды,  Кыргыз Республикасынын бузуулар жөнүндө кодексинде каралган ыйгарым укуктарынын чегинде жергиликтүү өз алдынча башкаруу органдары тарабынан жөнөтүлгөн материалдарды </w:t>
      </w:r>
      <w:r w:rsidR="007F37F8" w:rsidRPr="004F5B01">
        <w:rPr>
          <w:sz w:val="24"/>
          <w:szCs w:val="24"/>
          <w:lang w:val="ky-KG"/>
        </w:rPr>
        <w:t>караша жана чечише тургандыгы аныкталууда.</w:t>
      </w:r>
    </w:p>
    <w:p w:rsidR="008B3368" w:rsidRPr="004F5B01" w:rsidRDefault="007F37F8" w:rsidP="007F37F8">
      <w:pPr>
        <w:pStyle w:val="20"/>
        <w:shd w:val="clear" w:color="auto" w:fill="auto"/>
        <w:spacing w:before="0" w:line="293" w:lineRule="exact"/>
        <w:ind w:firstLine="740"/>
        <w:jc w:val="both"/>
        <w:rPr>
          <w:sz w:val="24"/>
          <w:szCs w:val="24"/>
          <w:lang w:val="ky-KG"/>
        </w:rPr>
      </w:pPr>
      <w:r w:rsidRPr="004F5B01">
        <w:rPr>
          <w:sz w:val="24"/>
          <w:szCs w:val="24"/>
          <w:lang w:val="ky-KG"/>
        </w:rPr>
        <w:t xml:space="preserve">Акыркы айтылгандарды ишке ашыруу үчүн бул долбоор менен бир пакетте Кыргыз Республикасынын бузуулар жөнүндө кодексине тиешелүү өзгөртүүлөрдү киргизүү жөнүндө Мыйзамдын долбоору кошо даярдалды.  </w:t>
      </w:r>
    </w:p>
    <w:p w:rsidR="007F37F8" w:rsidRPr="004F5B01" w:rsidRDefault="007F37F8" w:rsidP="007B1E46">
      <w:pPr>
        <w:pStyle w:val="ab"/>
        <w:ind w:firstLine="709"/>
        <w:jc w:val="both"/>
        <w:rPr>
          <w:lang w:val="ky-KG"/>
        </w:rPr>
      </w:pPr>
      <w:r w:rsidRPr="004F5B01">
        <w:rPr>
          <w:lang w:val="ky-KG"/>
        </w:rPr>
        <w:t xml:space="preserve">Колдонуудагы Мыйзамдын 17-беренесинин айрым ченемдери </w:t>
      </w:r>
      <w:r w:rsidR="007B1E46" w:rsidRPr="004F5B01">
        <w:rPr>
          <w:lang w:val="ky-KG"/>
        </w:rPr>
        <w:t>(</w:t>
      </w:r>
      <w:r w:rsidRPr="004F5B01">
        <w:rPr>
          <w:lang w:val="ky-KG"/>
        </w:rPr>
        <w:t>Аксакалдар сотторунун иштерди (материалдарды) кароосунун убактысы жана орду) “Аксакалдар сотторунун иштерди кароосунун шарттары“деп аталган өзүнчө беренеге (6-берене) бөлүндү.</w:t>
      </w:r>
      <w:r w:rsidRPr="004F5B01">
        <w:rPr>
          <w:b/>
          <w:lang w:val="kk-KZ"/>
        </w:rPr>
        <w:t xml:space="preserve"> </w:t>
      </w:r>
      <w:r w:rsidRPr="004F5B01">
        <w:rPr>
          <w:lang w:val="ky-KG"/>
        </w:rPr>
        <w:t xml:space="preserve"> </w:t>
      </w:r>
    </w:p>
    <w:p w:rsidR="00725032" w:rsidRPr="004F5B01" w:rsidRDefault="007F37F8" w:rsidP="00337D16">
      <w:pPr>
        <w:pStyle w:val="ab"/>
        <w:ind w:firstLine="708"/>
        <w:jc w:val="both"/>
        <w:rPr>
          <w:lang w:val="ky-KG"/>
        </w:rPr>
      </w:pPr>
      <w:r w:rsidRPr="004F5B01">
        <w:rPr>
          <w:lang w:val="ky-KG"/>
        </w:rPr>
        <w:t>“Аксакалдар сотторунун мүчөлөрүнүн укуктары</w:t>
      </w:r>
      <w:r w:rsidR="00725032" w:rsidRPr="004F5B01">
        <w:rPr>
          <w:lang w:val="ky-KG"/>
        </w:rPr>
        <w:t>“</w:t>
      </w:r>
      <w:r w:rsidRPr="004F5B01">
        <w:rPr>
          <w:lang w:val="ky-KG"/>
        </w:rPr>
        <w:t xml:space="preserve"> (</w:t>
      </w:r>
      <w:r w:rsidR="00E94419" w:rsidRPr="004F5B01">
        <w:rPr>
          <w:lang w:val="ky-KG"/>
        </w:rPr>
        <w:t>7</w:t>
      </w:r>
      <w:r w:rsidRPr="004F5B01">
        <w:rPr>
          <w:lang w:val="ky-KG"/>
        </w:rPr>
        <w:t>-берене</w:t>
      </w:r>
      <w:r w:rsidR="00725032" w:rsidRPr="004F5B01">
        <w:rPr>
          <w:lang w:val="ky-KG"/>
        </w:rPr>
        <w:t>), “</w:t>
      </w:r>
      <w:r w:rsidRPr="004F5B01">
        <w:rPr>
          <w:lang w:val="ky-KG"/>
        </w:rPr>
        <w:t>Аксакалдар сотторунун мүчөлөрүнүн милдеттери</w:t>
      </w:r>
      <w:r w:rsidR="00725032" w:rsidRPr="004F5B01">
        <w:rPr>
          <w:lang w:val="ky-KG"/>
        </w:rPr>
        <w:t>“</w:t>
      </w:r>
      <w:r w:rsidR="00E94419" w:rsidRPr="004F5B01">
        <w:rPr>
          <w:lang w:val="ky-KG"/>
        </w:rPr>
        <w:t xml:space="preserve"> </w:t>
      </w:r>
      <w:r w:rsidR="00725032" w:rsidRPr="004F5B01">
        <w:rPr>
          <w:lang w:val="ky-KG"/>
        </w:rPr>
        <w:t>(</w:t>
      </w:r>
      <w:r w:rsidR="00E94419" w:rsidRPr="004F5B01">
        <w:rPr>
          <w:lang w:val="ky-KG"/>
        </w:rPr>
        <w:t>8</w:t>
      </w:r>
      <w:r w:rsidR="00725032" w:rsidRPr="004F5B01">
        <w:rPr>
          <w:lang w:val="ky-KG"/>
        </w:rPr>
        <w:t>-берене</w:t>
      </w:r>
      <w:r w:rsidR="00E94419" w:rsidRPr="004F5B01">
        <w:rPr>
          <w:lang w:val="ky-KG"/>
        </w:rPr>
        <w:t>)</w:t>
      </w:r>
      <w:r w:rsidR="00725032" w:rsidRPr="004F5B01">
        <w:rPr>
          <w:lang w:val="ky-KG"/>
        </w:rPr>
        <w:t xml:space="preserve"> деген жаңы беренелер киргизилди</w:t>
      </w:r>
      <w:r w:rsidR="00E94419" w:rsidRPr="004F5B01">
        <w:rPr>
          <w:lang w:val="ky-KG"/>
        </w:rPr>
        <w:t>.</w:t>
      </w:r>
      <w:r w:rsidR="007B1E46" w:rsidRPr="004F5B01">
        <w:rPr>
          <w:lang w:val="ky-KG"/>
        </w:rPr>
        <w:t xml:space="preserve"> </w:t>
      </w:r>
      <w:r w:rsidR="00725032" w:rsidRPr="004F5B01">
        <w:rPr>
          <w:lang w:val="ky-KG"/>
        </w:rPr>
        <w:t>Аталган беренелер</w:t>
      </w:r>
      <w:r w:rsidR="00E2756C" w:rsidRPr="004F5B01">
        <w:rPr>
          <w:lang w:val="ky-KG"/>
        </w:rPr>
        <w:t>де</w:t>
      </w:r>
      <w:r w:rsidR="00725032" w:rsidRPr="004F5B01">
        <w:rPr>
          <w:lang w:val="ky-KG"/>
        </w:rPr>
        <w:t xml:space="preserve"> мамлекеттик жана башка сыйлыктар менен сыйланууга</w:t>
      </w:r>
      <w:r w:rsidR="00640D8D" w:rsidRPr="004F5B01">
        <w:rPr>
          <w:lang w:val="ky-KG"/>
        </w:rPr>
        <w:t xml:space="preserve">, </w:t>
      </w:r>
      <w:r w:rsidR="00725032" w:rsidRPr="004F5B01">
        <w:rPr>
          <w:lang w:val="ky-KG"/>
        </w:rPr>
        <w:t xml:space="preserve">материалдык </w:t>
      </w:r>
      <w:r w:rsidR="00E2756C" w:rsidRPr="004F5B01">
        <w:rPr>
          <w:lang w:val="ky-KG"/>
        </w:rPr>
        <w:t>жана моралдык сыйлыктарды алууга</w:t>
      </w:r>
      <w:r w:rsidR="00725032" w:rsidRPr="004F5B01">
        <w:rPr>
          <w:lang w:val="ky-KG"/>
        </w:rPr>
        <w:t xml:space="preserve">, мамлекеттик, муниципалдык органдардан, менчигинин түрүнө карабастан </w:t>
      </w:r>
      <w:r w:rsidR="00E2756C" w:rsidRPr="004F5B01">
        <w:rPr>
          <w:lang w:val="ky-KG"/>
        </w:rPr>
        <w:t xml:space="preserve">башка </w:t>
      </w:r>
      <w:r w:rsidR="00725032" w:rsidRPr="004F5B01">
        <w:rPr>
          <w:lang w:val="ky-KG"/>
        </w:rPr>
        <w:t xml:space="preserve">юридикалык жактардан </w:t>
      </w:r>
      <w:r w:rsidR="00E2756C" w:rsidRPr="004F5B01">
        <w:rPr>
          <w:lang w:val="ky-KG"/>
        </w:rPr>
        <w:t xml:space="preserve">жана алардын кызмат адамдарынан </w:t>
      </w:r>
      <w:r w:rsidR="00725032" w:rsidRPr="004F5B01">
        <w:rPr>
          <w:lang w:val="ky-KG"/>
        </w:rPr>
        <w:t>зарыл маалымат алууга</w:t>
      </w:r>
      <w:r w:rsidR="00E2756C" w:rsidRPr="004F5B01">
        <w:rPr>
          <w:lang w:val="ky-KG"/>
        </w:rPr>
        <w:t>, эс алууга жана иш чараларын өткөрүүгө аксакалдар сотторунун мүчөлөрүнүн укуктары каралган.</w:t>
      </w:r>
    </w:p>
    <w:p w:rsidR="004E5390" w:rsidRPr="004F5B01" w:rsidRDefault="004E5390" w:rsidP="004E5390">
      <w:pPr>
        <w:pStyle w:val="ab"/>
        <w:ind w:firstLine="709"/>
        <w:jc w:val="both"/>
        <w:rPr>
          <w:lang w:val="ky-KG"/>
        </w:rPr>
      </w:pPr>
      <w:r w:rsidRPr="004F5B01">
        <w:rPr>
          <w:lang w:val="ky-KG"/>
        </w:rPr>
        <w:t xml:space="preserve">Алар ошондой эле Кыргыз Республикасынын Конституциясын жана Кыргыз Республикасынын мыйзамдарын сактоо, адеп-ахлактын жалпы кабыл алынган ченемдерин, этикалык жүрүм-турумдун стандарттарын сактоо, аксакалдар сотторунун абийирин жана ар-намысын кетирүүчү жосундарды жасоого жол бербөө, Кыргызстандын элдеринин үрп-адаттарын жана салт-санаасын билүү, өзүнүн укуктук сабаттуулугунун деңгээлин жогорулатуу боюнча аксакалдар сотторунун мүчөлөрүнүн милдеттерин бекемдейт. </w:t>
      </w:r>
    </w:p>
    <w:p w:rsidR="004E5390" w:rsidRPr="004F5B01" w:rsidRDefault="004E5390" w:rsidP="004E5390">
      <w:pPr>
        <w:pStyle w:val="ab"/>
        <w:ind w:firstLine="800"/>
        <w:jc w:val="both"/>
        <w:rPr>
          <w:lang w:val="ky-KG"/>
        </w:rPr>
      </w:pPr>
      <w:r w:rsidRPr="004F5B01">
        <w:rPr>
          <w:lang w:val="ky-KG"/>
        </w:rPr>
        <w:t xml:space="preserve">11-беренеге (Иштерди кароодогу коллегиялдуулук) киргизилип жаткан ченемдер аксакалдар соту иштерди курамдын так санды түзгөн, бирок аксакалдардын сотунун үчтөн кем эмес мүчөсү болгон, так санды түзгөн үчтөн экиси катышканда гана кароого укуктуу, ишти кароодо аксакалдар сотунун мүчөлөрүнүн жактап жана каршы </w:t>
      </w:r>
      <w:r w:rsidRPr="004F5B01">
        <w:rPr>
          <w:lang w:val="ky-KG"/>
        </w:rPr>
        <w:lastRenderedPageBreak/>
        <w:t xml:space="preserve">берген добуштарынын саны теңме-тең болуп калган учурда төрагалык кылуучунун добушу чечүүчү добуш болот деп аныктайт. </w:t>
      </w:r>
    </w:p>
    <w:p w:rsidR="004E5390" w:rsidRPr="004F5B01" w:rsidRDefault="00AE40DA" w:rsidP="004E5390">
      <w:pPr>
        <w:pStyle w:val="ab"/>
        <w:ind w:firstLine="709"/>
        <w:jc w:val="both"/>
        <w:rPr>
          <w:lang w:val="ky-KG"/>
        </w:rPr>
      </w:pPr>
      <w:r w:rsidRPr="004F5B01">
        <w:rPr>
          <w:lang w:val="ky-KG"/>
        </w:rPr>
        <w:t>Аксакалдар сотторунун отурумдарын ыкчам өткөрүүнүн зарылчылыгын жана кворум камсызы кылуунун татаалдыгын эсепке алуу менен аксакалдардын сотторунун мүчөлөрүнун максималдуу саны 9 дан 7 ге чейин кыскартылды (12-берене).</w:t>
      </w:r>
    </w:p>
    <w:p w:rsidR="00AE40DA" w:rsidRPr="004F5B01" w:rsidRDefault="004E5390" w:rsidP="00AE40DA">
      <w:pPr>
        <w:pStyle w:val="ab"/>
        <w:ind w:firstLine="709"/>
        <w:jc w:val="both"/>
        <w:rPr>
          <w:lang w:val="ky-KG"/>
        </w:rPr>
      </w:pPr>
      <w:r w:rsidRPr="004F5B01">
        <w:rPr>
          <w:lang w:val="ky-KG"/>
        </w:rPr>
        <w:t xml:space="preserve"> </w:t>
      </w:r>
      <w:r w:rsidR="00AE40DA" w:rsidRPr="004F5B01">
        <w:rPr>
          <w:lang w:val="ky-KG"/>
        </w:rPr>
        <w:t>Мамлекеттик жана муниципалдык кызматчылардын, кварталдык жана үй комитеттеринин, көп батирлүү үйлөрдүн турак жайларынын менчик ээлеринин шериктиктеринин (ТСЖ) төрагаларынын терс таасирин жокко чыгаруу үчүн мыйзам долбоору алар аксакалдар сотторунун мүчөсү болуп шайлана алышпай тургандыгын сунуштайт (13-берене, 2-бөлүк).</w:t>
      </w:r>
    </w:p>
    <w:p w:rsidR="003407A4" w:rsidRPr="004F5B01" w:rsidRDefault="003407A4" w:rsidP="003407A4">
      <w:pPr>
        <w:pStyle w:val="ab"/>
        <w:ind w:firstLine="709"/>
        <w:jc w:val="both"/>
        <w:rPr>
          <w:lang w:val="ky-KG"/>
        </w:rPr>
      </w:pPr>
      <w:r w:rsidRPr="004F5B01">
        <w:rPr>
          <w:lang w:val="ky-KG"/>
        </w:rPr>
        <w:t>Айыл аймактарынын калктуу пункттарында жашаган калктын санынын чоң айырмасын, ички миграциянын натыйжасында чөн шаарлардын айланасында курулган жаңы турак-жай конуштарынын курулушунун фактысын эске алуу менен, калктуу пунктту айыл аймагына теңештирүүнү жокко чыгарып, айыл аймагында ар бир 25 миң жашоочуга 1 ден аксакалдар соту түзүлөт деп аныктап, аксакалдар сотторун түзүү принциптерин   өзгөртүү (14-берене) сунуш кылынат.</w:t>
      </w:r>
    </w:p>
    <w:p w:rsidR="00ED2A48" w:rsidRPr="004F5B01" w:rsidRDefault="00ED2A48" w:rsidP="00ED2A48">
      <w:pPr>
        <w:pStyle w:val="tkTekst"/>
        <w:spacing w:after="0" w:line="240" w:lineRule="auto"/>
        <w:rPr>
          <w:rFonts w:ascii="Times New Roman" w:hAnsi="Times New Roman" w:cs="Times New Roman"/>
          <w:sz w:val="24"/>
          <w:szCs w:val="24"/>
          <w:lang w:val="ky-KG"/>
        </w:rPr>
      </w:pPr>
      <w:r w:rsidRPr="004F5B01">
        <w:rPr>
          <w:rFonts w:ascii="Times New Roman" w:hAnsi="Times New Roman" w:cs="Times New Roman"/>
          <w:sz w:val="24"/>
          <w:szCs w:val="24"/>
          <w:lang w:val="ky-KG"/>
        </w:rPr>
        <w:t xml:space="preserve"> Мыйзам долбоору менен 10 миңден ашуун тургундары болгон кичи райондор менен турак-жай конуштарында аксакалдардын сотторун тургундардын санына карабастан бир кичи райондо - бир аксакалдар соту, бир турак-жай конушу - бир аксакалдар соту принциби боюнча түзүү, республикалык маанидеги шаарларда аксакалдар сотторун түзүү  принцибин жергиликтүү кеңештерге берүү сунушталат.</w:t>
      </w:r>
    </w:p>
    <w:p w:rsidR="005F1240" w:rsidRPr="004F5B01" w:rsidRDefault="00C871EA" w:rsidP="006321F7">
      <w:pPr>
        <w:pStyle w:val="tkTekst"/>
        <w:spacing w:after="0" w:line="240" w:lineRule="auto"/>
        <w:rPr>
          <w:rFonts w:ascii="Times New Roman" w:hAnsi="Times New Roman" w:cs="Times New Roman"/>
          <w:sz w:val="24"/>
          <w:szCs w:val="24"/>
          <w:lang w:val="ky-KG"/>
        </w:rPr>
      </w:pPr>
      <w:r w:rsidRPr="004F5B01">
        <w:rPr>
          <w:rFonts w:ascii="Times New Roman" w:hAnsi="Times New Roman" w:cs="Times New Roman"/>
          <w:sz w:val="24"/>
          <w:szCs w:val="24"/>
          <w:lang w:val="ky-KG"/>
        </w:rPr>
        <w:t>Аксакалдар сотторун шайлоо тартибине олуттуу өзгөрүүлөр киргизилип жатат (15-берене), мында аксакалдар сотун колдонуудагы Мыйзамдагыдай 50 эле адам катышкан чогулуштарда эмес, бүтүндөй айыл аймагынын же шаардын ичиндеги аймактын жарандарынын делегаттарынын конференциясында шайлоо, делегаттарды шайлаган чогулуштарда кошо эле аксакалдар сотунун мүчөлүгүнө талапкерлер көрсөтүлөт. Жергиликтүү өз алдынча башкаруунун аткаруу органы аксакалдар сотунун мүчөлүгүнө талапкерлердин тизмесин түзөт жана аны конференциянын башталышына чейин таанышуу үчүн илип коёт, ошондой эле аксакалдар сотунун мүчөүгүнө талапкерлердин соттуулугу бар/жок экендигин текшерүүгө ыйгарым укуктуу мамлекеттик органга жөнөтөт.</w:t>
      </w:r>
    </w:p>
    <w:p w:rsidR="00736553" w:rsidRPr="004F5B01" w:rsidRDefault="00736553" w:rsidP="00736553">
      <w:pPr>
        <w:pStyle w:val="ab"/>
        <w:ind w:firstLine="709"/>
        <w:jc w:val="both"/>
        <w:rPr>
          <w:lang w:val="ky-KG"/>
        </w:rPr>
      </w:pPr>
      <w:r w:rsidRPr="004F5B01">
        <w:rPr>
          <w:lang w:val="ky-KG"/>
        </w:rPr>
        <w:t>Жергиликтүү кеңештердин аппаратынын жоктугун, алардын ишмердүүлүгүндө маселе кароону атайылап создуктуруунун көп болуп кеткендигин эске алуу менен, жаңыдан түзүлгөн аксакалдар сотторун каттоону жергиликтүү кеңештерде (колдонуудагы Мыйзам), эмес жергиликтүү өз алдынча башкаруунун аткаруу органдарында өткөрүү сунуш кылынып жатат (16-берене). Аксакалдар сотторун каттоодон өткөрүү үчүн берилүүчү документтердин тизмеси такталды.</w:t>
      </w:r>
    </w:p>
    <w:p w:rsidR="000E19FB" w:rsidRPr="004F5B01" w:rsidRDefault="000E19FB" w:rsidP="000E19FB">
      <w:pPr>
        <w:pStyle w:val="tkTekst"/>
        <w:spacing w:after="0" w:line="240" w:lineRule="auto"/>
        <w:rPr>
          <w:rFonts w:ascii="Times New Roman" w:hAnsi="Times New Roman" w:cs="Times New Roman"/>
          <w:sz w:val="24"/>
          <w:szCs w:val="24"/>
          <w:lang w:val="ky-KG"/>
        </w:rPr>
      </w:pPr>
      <w:r w:rsidRPr="004F5B01">
        <w:rPr>
          <w:rFonts w:ascii="Times New Roman" w:hAnsi="Times New Roman" w:cs="Times New Roman"/>
          <w:sz w:val="24"/>
          <w:szCs w:val="24"/>
          <w:lang w:val="ky-KG"/>
        </w:rPr>
        <w:t>Мыйзам долбоору менен аксакалдар соттору кароого укуктуу болгон жарандардын арызы боюнча (өз ара макулдашуусу менен), ошондой эле Кыргыз Республикасынын бузуулар жөнүндө кодексин бузуулар жөнүндө жергиликтүү өз алдынча башкаруу органдары тарабынан жиберилген иштердин (материалдардын) тизмеги жетишерлик чечмеленди (19-берене).</w:t>
      </w:r>
    </w:p>
    <w:p w:rsidR="00D805C2" w:rsidRPr="004F5B01" w:rsidRDefault="00D805C2" w:rsidP="00D805C2">
      <w:pPr>
        <w:pStyle w:val="ab"/>
        <w:ind w:firstLine="800"/>
        <w:jc w:val="both"/>
        <w:rPr>
          <w:lang w:val="ky-KG"/>
        </w:rPr>
      </w:pPr>
      <w:r w:rsidRPr="004F5B01">
        <w:rPr>
          <w:lang w:val="ky-KG"/>
        </w:rPr>
        <w:t>Колдонуудагы мыйзамдын аксакалдар сотунда катышуусу зарыл болгон адамдарды заседаниеге чакыруу милициянын бөлүктүк инспектору аркылуу жүргүзүлөт деген ченеми (17-берене) Кыргыз Республикасынын “Ички иштер органдары жөнүндө” Мыйзамынын ченеми менен карама-каршылыкка келгендиктен ал  ички иштер органынын жана жергиликтүү өз алдынча башкаруунун аткаруу органынын кызматкеринин көмөк көрсөтүүсү аркылуу жүргүзүлөт деген ченем менен алмаштырылды (21-берене).</w:t>
      </w:r>
    </w:p>
    <w:p w:rsidR="00EF74B8" w:rsidRPr="004F5B01" w:rsidRDefault="00D805C2" w:rsidP="00DC3AD7">
      <w:pPr>
        <w:pStyle w:val="tkTekst"/>
        <w:spacing w:after="0" w:line="240" w:lineRule="auto"/>
        <w:rPr>
          <w:rFonts w:ascii="Times New Roman" w:hAnsi="Times New Roman" w:cs="Times New Roman"/>
          <w:sz w:val="24"/>
          <w:szCs w:val="24"/>
          <w:lang w:val="ky-KG"/>
        </w:rPr>
      </w:pPr>
      <w:r w:rsidRPr="004F5B01">
        <w:rPr>
          <w:rFonts w:ascii="Times New Roman" w:hAnsi="Times New Roman" w:cs="Times New Roman"/>
          <w:sz w:val="24"/>
          <w:szCs w:val="24"/>
          <w:lang w:val="ky-KG"/>
        </w:rPr>
        <w:t xml:space="preserve"> “Олуттуулугу боюнча ишти кароо” аттуу берене “Төрагалык кылуучу олуттуулугу боюнча ишти кароонун каалаган этабында тараптарды өз ара канааттандыруучу макулдашууну кабыл алуу менен элдешүүнүн мүмкүнчүлүгү </w:t>
      </w:r>
      <w:r w:rsidRPr="004F5B01">
        <w:rPr>
          <w:rFonts w:ascii="Times New Roman" w:hAnsi="Times New Roman" w:cs="Times New Roman"/>
          <w:sz w:val="24"/>
          <w:szCs w:val="24"/>
          <w:lang w:val="ky-KG"/>
        </w:rPr>
        <w:lastRenderedPageBreak/>
        <w:t xml:space="preserve">жөнүндө тараптарга эскертип турат” деген жаңы 2-бөлүк менен толукталып жатат </w:t>
      </w:r>
      <w:r w:rsidR="004F5B01">
        <w:rPr>
          <w:rFonts w:ascii="Times New Roman" w:hAnsi="Times New Roman" w:cs="Times New Roman"/>
          <w:sz w:val="24"/>
          <w:szCs w:val="24"/>
          <w:lang w:val="ky-KG"/>
        </w:rPr>
        <w:t xml:space="preserve">    </w:t>
      </w:r>
      <w:r w:rsidRPr="004F5B01">
        <w:rPr>
          <w:rFonts w:ascii="Times New Roman" w:hAnsi="Times New Roman" w:cs="Times New Roman"/>
          <w:sz w:val="24"/>
          <w:szCs w:val="24"/>
          <w:lang w:val="ky-KG"/>
        </w:rPr>
        <w:t>(27-берене).</w:t>
      </w:r>
    </w:p>
    <w:p w:rsidR="00726926" w:rsidRPr="004F5B01" w:rsidRDefault="007E1EA4" w:rsidP="00726926">
      <w:pPr>
        <w:pStyle w:val="ab"/>
        <w:ind w:firstLine="709"/>
        <w:jc w:val="both"/>
        <w:rPr>
          <w:lang w:val="ky-KG"/>
        </w:rPr>
      </w:pPr>
      <w:r w:rsidRPr="004F5B01">
        <w:rPr>
          <w:lang w:val="ky-KG"/>
        </w:rPr>
        <w:t xml:space="preserve"> </w:t>
      </w:r>
      <w:r w:rsidR="00E52533" w:rsidRPr="004F5B01">
        <w:rPr>
          <w:lang w:val="ky-KG"/>
        </w:rPr>
        <w:t>“Соттун чечиминин формасы жана мазмуну” деп аталган беренеде (31-берене) ишти кароодогу аксака</w:t>
      </w:r>
      <w:r w:rsidR="001102D4" w:rsidRPr="004F5B01">
        <w:rPr>
          <w:lang w:val="ky-KG"/>
        </w:rPr>
        <w:t>л</w:t>
      </w:r>
      <w:r w:rsidR="00E52533" w:rsidRPr="004F5B01">
        <w:rPr>
          <w:lang w:val="ky-KG"/>
        </w:rPr>
        <w:t>дар сотторунун процедуралык маселелери жана кабыл алынуучу чечимдердин түрү такталды. Көпчүлүктүн чечимине макул болбогон соттун мүчөсү “өзгөчө пикирим бар” деп белгилеп чечимге кол коюусу зарыл, бирок ал иштин олуттулугу боюнча чечим кабыл алууга таасир этпейт, бирок чечимге тиркелет деп аныкталган жаңы бөлүк киргизилди.</w:t>
      </w:r>
    </w:p>
    <w:p w:rsidR="00E52533" w:rsidRPr="004F5B01" w:rsidRDefault="000E19FB" w:rsidP="00E52533">
      <w:pPr>
        <w:pStyle w:val="tkTekst"/>
        <w:spacing w:after="0" w:line="240" w:lineRule="auto"/>
        <w:rPr>
          <w:rFonts w:ascii="Times New Roman" w:hAnsi="Times New Roman" w:cs="Times New Roman"/>
          <w:sz w:val="24"/>
          <w:szCs w:val="24"/>
          <w:lang w:val="ky-KG"/>
        </w:rPr>
      </w:pPr>
      <w:r w:rsidRPr="004F5B01">
        <w:rPr>
          <w:sz w:val="24"/>
          <w:szCs w:val="24"/>
          <w:lang w:val="ky-KG"/>
        </w:rPr>
        <w:t xml:space="preserve"> </w:t>
      </w:r>
      <w:r w:rsidR="00E52533" w:rsidRPr="004F5B01">
        <w:rPr>
          <w:rFonts w:ascii="Times New Roman" w:hAnsi="Times New Roman" w:cs="Times New Roman"/>
          <w:sz w:val="24"/>
          <w:szCs w:val="24"/>
          <w:lang w:val="ky-KG"/>
        </w:rPr>
        <w:t xml:space="preserve">Мыйзам долбоору менен күнөөлүгө карата аксакалдар соту чечим чыгаруучу таасир көрсөтүү чараларынын тизмесине (32-берене) кошумча “массалык маалымат каражаттарына басып чыгаруу же басып чыгарбоо менен коомдук сөгүш жарыялоо” деген чараны киргизүү сунушталууда. </w:t>
      </w:r>
    </w:p>
    <w:p w:rsidR="007F100C" w:rsidRPr="004F5B01" w:rsidRDefault="000369D3" w:rsidP="007F100C">
      <w:pPr>
        <w:pStyle w:val="ab"/>
        <w:ind w:firstLine="800"/>
        <w:jc w:val="both"/>
        <w:rPr>
          <w:lang w:val="ky-KG"/>
        </w:rPr>
      </w:pPr>
      <w:r w:rsidRPr="004F5B01">
        <w:rPr>
          <w:lang w:val="ky-KG"/>
        </w:rPr>
        <w:t xml:space="preserve">“Аксакалдар сотторун материалдык-техникалык жактан камсыз кылуу” беренесин  айыл өкмөтүнүн, мэриянын буйругу менен аксакалдар сотунун отурумдарын өткөрүү үчүн аксакалдар сотуна туруктуу имарат (имараттын ичиндеги бөлмө) бекитилип берилет </w:t>
      </w:r>
      <w:r w:rsidR="009255E1" w:rsidRPr="004F5B01">
        <w:rPr>
          <w:lang w:val="ky-KG"/>
        </w:rPr>
        <w:t>(37</w:t>
      </w:r>
      <w:r w:rsidRPr="004F5B01">
        <w:rPr>
          <w:lang w:val="ky-KG"/>
        </w:rPr>
        <w:t>-берене, 1-бөлүк) деген ченем менен толуктоо сунуш кылынат. Андан сырткары, аксакалдар сотторунун ишин материалдык-техникалык жактан камсыз кылууну  республикалык бюджеттин, жергиликтүү бюджеттин, ар түрдүү юридикалык жактардан жана жарандардан түшкөн спонсордук жардамдардын каражаттарынын, бюджеттен сырткаркы акчалай жана материалдык каражаттардын  эсебинен, аксакалдар сотун колдоо жана өнүктүрүү үчүн максаттуу каражаттарды атайын эсеп ачуу жолу менен топтоо менен ишке ашыруу көрсөтүлгөн.</w:t>
      </w:r>
    </w:p>
    <w:p w:rsidR="00256EB4" w:rsidRPr="004F5B01" w:rsidRDefault="000369D3" w:rsidP="00256EB4">
      <w:pPr>
        <w:pStyle w:val="tkTekst"/>
        <w:spacing w:after="0" w:line="240" w:lineRule="auto"/>
        <w:rPr>
          <w:rFonts w:ascii="Times New Roman" w:hAnsi="Times New Roman" w:cs="Times New Roman"/>
          <w:sz w:val="24"/>
          <w:szCs w:val="24"/>
          <w:lang w:val="ky-KG"/>
        </w:rPr>
      </w:pPr>
      <w:r w:rsidRPr="004F5B01">
        <w:rPr>
          <w:sz w:val="24"/>
          <w:szCs w:val="24"/>
          <w:lang w:val="ky-KG"/>
        </w:rPr>
        <w:t xml:space="preserve"> </w:t>
      </w:r>
      <w:r w:rsidR="00256EB4" w:rsidRPr="004F5B01">
        <w:rPr>
          <w:rFonts w:ascii="Times New Roman" w:hAnsi="Times New Roman" w:cs="Times New Roman"/>
          <w:sz w:val="24"/>
          <w:szCs w:val="24"/>
          <w:lang w:val="ky-KG"/>
        </w:rPr>
        <w:t>“Аксакалдар сотторуна усулдук жана башка жардамдарды көрсөтүү” деп аталган толукталган беренеде жергиликтүү соттор, жергиликтүү ички иштер бөлүмү, жергиликтүү өз алдынча башкаруунун аткаруу органы өз буйруктары менен аксакалдар соттору менен мамилеге жооптуу кызматкерлерди бекитишет, кварталына бир жолудан кем эмес  аксакалдар сотторунун мүчөлөрү менен жолугушууларды өткөрүшөт,  аксакалдар сотторунун өкүлдөрүн маанилүү иш чараларына катышууга чакырышат деп аныкталган.</w:t>
      </w:r>
    </w:p>
    <w:p w:rsidR="002F042C" w:rsidRPr="004F5B01" w:rsidRDefault="00256EB4" w:rsidP="00256EB4">
      <w:pPr>
        <w:pStyle w:val="ab"/>
        <w:ind w:firstLine="800"/>
        <w:jc w:val="both"/>
        <w:rPr>
          <w:lang w:val="ky-KG"/>
        </w:rPr>
      </w:pPr>
      <w:r w:rsidRPr="004F5B01">
        <w:rPr>
          <w:lang w:val="ky-KG"/>
        </w:rPr>
        <w:t xml:space="preserve">Жергиликтүү өз алдынча башкаруу органдары аксакалдар сотторунун мүчөлөрүн мамлекеттик, ведомстволук жана муниципалдык сыйлыктарга көрсөтүшө, өзүнүн сайтында аксакалдар сотторунун ишмердүүлүгү жөнүндө материалдарды мезгилдүү түрдө жарыялаша, аларга сот иштерин жана материалдарын сактоого көмөк көрсөтө тургандыгы каралган. </w:t>
      </w:r>
    </w:p>
    <w:p w:rsidR="00173905" w:rsidRPr="004F5B01" w:rsidRDefault="00256EB4" w:rsidP="00173905">
      <w:pPr>
        <w:pStyle w:val="tkTekst"/>
        <w:spacing w:after="0" w:line="240" w:lineRule="auto"/>
        <w:rPr>
          <w:rFonts w:ascii="Times New Roman" w:hAnsi="Times New Roman" w:cs="Times New Roman"/>
          <w:sz w:val="24"/>
          <w:szCs w:val="24"/>
          <w:lang w:val="ky-KG"/>
        </w:rPr>
      </w:pPr>
      <w:r w:rsidRPr="004F5B01">
        <w:rPr>
          <w:sz w:val="24"/>
          <w:szCs w:val="24"/>
          <w:lang w:val="ky-KG"/>
        </w:rPr>
        <w:t xml:space="preserve"> </w:t>
      </w:r>
      <w:r w:rsidR="00173905" w:rsidRPr="004F5B01">
        <w:rPr>
          <w:rFonts w:ascii="Times New Roman" w:hAnsi="Times New Roman" w:cs="Times New Roman"/>
          <w:sz w:val="24"/>
          <w:szCs w:val="24"/>
          <w:lang w:val="ky-KG"/>
        </w:rPr>
        <w:t>“Аксакалдар соттору тарабынан каралуучу иштердин материалдарын сактоо” деп аталган беренеге аксакалдар соттору ар жыл сайын алардын тажрыйбасын жалпылоо максатында райондук жана шаардык сотторго жана жергиликтүү өз алдынча башкаруунун аткаруу органдарына, аксакалдар сотторунун ассоциациясына статистикалык маалыматтарды берип турушат деген ченем киргизилди.</w:t>
      </w:r>
    </w:p>
    <w:p w:rsidR="00173905" w:rsidRPr="004F5B01" w:rsidRDefault="00173905" w:rsidP="00173905">
      <w:pPr>
        <w:pStyle w:val="tkTekst"/>
        <w:spacing w:after="0" w:line="240" w:lineRule="auto"/>
        <w:rPr>
          <w:rFonts w:ascii="Times New Roman" w:hAnsi="Times New Roman" w:cs="Times New Roman"/>
          <w:sz w:val="24"/>
          <w:szCs w:val="24"/>
          <w:lang w:val="ky-KG"/>
        </w:rPr>
      </w:pPr>
      <w:r w:rsidRPr="004F5B01">
        <w:rPr>
          <w:rFonts w:ascii="Times New Roman" w:hAnsi="Times New Roman" w:cs="Times New Roman"/>
          <w:sz w:val="24"/>
          <w:szCs w:val="24"/>
          <w:lang w:val="ky-KG"/>
        </w:rPr>
        <w:t>“Аксакалдар сотторунун ассоциациясы” деген берене киргизилди, анда аксакалдар соттору аксакалдар сотторунун ишин координациялоочу, аларга маалыматтык, консультациялык жана уюштуруучулук жактан жардам берүүчү, алардын атынан мамлекеттик органдар, коомдук бирикмелер жана эл аралык уюмдар менен мамилелешүүчү, Кыргыз Республикасынын аймагында катталган аксакалдар сотторунун мыйзамдуу талаптарын жана кызыкчылыктарын конструктивдүү жылдырууга көмөк көрсөтүүчү ассоциацияга бириге алышат деп аныкталган.</w:t>
      </w:r>
    </w:p>
    <w:p w:rsidR="002F042C" w:rsidRPr="004F5B01" w:rsidRDefault="00173905" w:rsidP="00173905">
      <w:pPr>
        <w:pStyle w:val="ab"/>
        <w:jc w:val="both"/>
        <w:rPr>
          <w:lang w:val="ky-KG"/>
        </w:rPr>
      </w:pPr>
      <w:r w:rsidRPr="004F5B01">
        <w:rPr>
          <w:lang w:val="ky-KG"/>
        </w:rPr>
        <w:tab/>
        <w:t>Башка мыйзам актыларына карама-каршы келүүчү ченемдер чыгарылып салынды же ылайык келтирилди.</w:t>
      </w:r>
    </w:p>
    <w:p w:rsidR="002F042C" w:rsidRPr="004F5B01" w:rsidRDefault="00173905" w:rsidP="00C84BF7">
      <w:pPr>
        <w:pStyle w:val="ab"/>
        <w:jc w:val="both"/>
        <w:rPr>
          <w:lang w:val="ky-KG"/>
        </w:rPr>
      </w:pPr>
      <w:r w:rsidRPr="004F5B01">
        <w:rPr>
          <w:lang w:val="ky-KG"/>
        </w:rPr>
        <w:tab/>
        <w:t>Ушул Мыйзам долбоору</w:t>
      </w:r>
      <w:r w:rsidR="00C84BF7" w:rsidRPr="004F5B01">
        <w:rPr>
          <w:lang w:val="ky-KG"/>
        </w:rPr>
        <w:t xml:space="preserve"> </w:t>
      </w:r>
      <w:r w:rsidRPr="004F5B01">
        <w:rPr>
          <w:lang w:val="ky-KG"/>
        </w:rPr>
        <w:t>колдонуудагы Кыргыз Республикасынын “Аксакалдар соттору жөнүндө” Мыйзамынын</w:t>
      </w:r>
      <w:r w:rsidR="00C84BF7" w:rsidRPr="004F5B01">
        <w:rPr>
          <w:lang w:val="ky-KG"/>
        </w:rPr>
        <w:t xml:space="preserve"> 37 беренесинин 21 беренесине өзгөртүүлөрдү киргизүүнү, ошондой эле, аны жаңы эки берене менен толуктоону карайт, “Кыргыз Республикасындагы ченемдик укуктук актылар жөнүндө” Мыйзамынын 12-беренесине </w:t>
      </w:r>
      <w:r w:rsidR="00C84BF7" w:rsidRPr="004F5B01">
        <w:rPr>
          <w:lang w:val="ky-KG"/>
        </w:rPr>
        <w:lastRenderedPageBreak/>
        <w:t xml:space="preserve">ылайык, колдонуудагы Мыйзамда болбогон, ченемдик укуктук актынын структуралык элементтерин – главаларды, беренелерди, бөлүктөрдү, пункттарды, пунктчаларды жана абзацтарды так белгилөө менен, жогоруда аталган Мыйзамдын 17-беренесинин </w:t>
      </w:r>
      <w:r w:rsidR="004F5B01">
        <w:rPr>
          <w:lang w:val="ky-KG"/>
        </w:rPr>
        <w:t xml:space="preserve">            </w:t>
      </w:r>
      <w:r w:rsidR="00C84BF7" w:rsidRPr="004F5B01">
        <w:rPr>
          <w:lang w:val="ky-KG"/>
        </w:rPr>
        <w:t>1-бөлүгүнүн талаптарын аткаруу үчүн жаңы редакция түрүндө таризделди.</w:t>
      </w:r>
    </w:p>
    <w:p w:rsidR="00640C5A" w:rsidRPr="004F5B01" w:rsidRDefault="000842A5" w:rsidP="00640C5A">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sidRPr="004F5B01">
        <w:rPr>
          <w:rFonts w:ascii="Times New Roman" w:eastAsia="Times New Roman" w:hAnsi="Times New Roman" w:cs="Times New Roman"/>
          <w:sz w:val="24"/>
          <w:szCs w:val="24"/>
          <w:lang w:val="ky-KG" w:eastAsia="ru-RU"/>
        </w:rPr>
        <w:t>Ушул м</w:t>
      </w:r>
      <w:r w:rsidR="00640C5A" w:rsidRPr="004F5B01">
        <w:rPr>
          <w:rFonts w:ascii="Times New Roman" w:eastAsia="Times New Roman" w:hAnsi="Times New Roman" w:cs="Times New Roman"/>
          <w:sz w:val="24"/>
          <w:szCs w:val="24"/>
          <w:lang w:val="ky-KG" w:eastAsia="ru-RU"/>
        </w:rPr>
        <w:t>ыйзам долбоорун кабыл алуу терс социалдык, экономикалык, укуктук, укук коргоочулук, гендердик, экологиялык, коррупциялык кесепеттерге алып келбейт.</w:t>
      </w:r>
    </w:p>
    <w:p w:rsidR="00A972B9" w:rsidRPr="004F5B01" w:rsidRDefault="00A972B9" w:rsidP="00A972B9">
      <w:pPr>
        <w:shd w:val="clear" w:color="auto" w:fill="FFFFFF"/>
        <w:spacing w:after="0" w:line="240" w:lineRule="auto"/>
        <w:ind w:firstLine="709"/>
        <w:jc w:val="both"/>
        <w:rPr>
          <w:rFonts w:ascii="Times New Roman" w:hAnsi="Times New Roman"/>
          <w:bCs/>
          <w:color w:val="000000" w:themeColor="text1"/>
          <w:sz w:val="24"/>
          <w:szCs w:val="24"/>
          <w:lang w:val="ky-KG"/>
        </w:rPr>
      </w:pPr>
      <w:r w:rsidRPr="004F5B01">
        <w:rPr>
          <w:rFonts w:ascii="Times New Roman" w:hAnsi="Times New Roman"/>
          <w:bCs/>
          <w:color w:val="000000" w:themeColor="text1"/>
          <w:sz w:val="24"/>
          <w:szCs w:val="24"/>
          <w:lang w:val="ky-KG"/>
        </w:rPr>
        <w:t xml:space="preserve">“Кыргыз Республикасынын ченемдик укуктук актылары жөнүндө” Кыргыз Республикасынын Мыйзамынын 22-беренесине ылайык, мыйзам долбоору Кыргыз Республикасынын Өкмөтүнүн расмий сайтында, ошондой эле Кыргыз Республикасынын ченемдик укуктук актыларынын долбоорлорун коомдук талкуулоонун Бирдиктүү порталында  жарыяланат. </w:t>
      </w:r>
    </w:p>
    <w:p w:rsidR="005838B3" w:rsidRPr="004F5B01" w:rsidRDefault="005838B3" w:rsidP="005838B3">
      <w:pPr>
        <w:spacing w:after="0" w:line="240" w:lineRule="auto"/>
        <w:ind w:firstLine="708"/>
        <w:jc w:val="both"/>
        <w:rPr>
          <w:rFonts w:ascii="Times New Roman" w:hAnsi="Times New Roman" w:cs="Times New Roman"/>
          <w:sz w:val="24"/>
          <w:szCs w:val="24"/>
          <w:lang w:val="ky-KG"/>
        </w:rPr>
      </w:pPr>
      <w:r w:rsidRPr="004F5B01">
        <w:rPr>
          <w:rFonts w:ascii="Times New Roman" w:hAnsi="Times New Roman" w:cs="Times New Roman"/>
          <w:sz w:val="24"/>
          <w:szCs w:val="24"/>
          <w:lang w:val="ky-KG"/>
        </w:rPr>
        <w:t>Ушул мыйзам долбоору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8936A1" w:rsidRPr="004F5B01" w:rsidRDefault="008936A1" w:rsidP="008936A1">
      <w:pPr>
        <w:spacing w:after="0" w:line="240" w:lineRule="auto"/>
        <w:ind w:firstLine="708"/>
        <w:jc w:val="both"/>
        <w:rPr>
          <w:rFonts w:ascii="Times New Roman" w:hAnsi="Times New Roman" w:cs="Times New Roman"/>
          <w:sz w:val="24"/>
          <w:szCs w:val="24"/>
          <w:lang w:val="ky-KG"/>
        </w:rPr>
      </w:pPr>
      <w:r w:rsidRPr="004F5B01">
        <w:rPr>
          <w:rFonts w:ascii="Times New Roman" w:hAnsi="Times New Roman" w:cs="Times New Roman"/>
          <w:sz w:val="24"/>
          <w:szCs w:val="24"/>
          <w:lang w:val="ky-KG"/>
        </w:rPr>
        <w:t>Юридикалык күчүно киргенден кийин бул Мыйзамды аткаруу республикалык бюджеттен кошумча финансылык каражаттарды талап кылбайт.</w:t>
      </w:r>
    </w:p>
    <w:p w:rsidR="003154AA" w:rsidRPr="004F5B01" w:rsidRDefault="003154AA" w:rsidP="003154AA">
      <w:pPr>
        <w:spacing w:after="0" w:line="240" w:lineRule="auto"/>
        <w:ind w:firstLine="708"/>
        <w:jc w:val="both"/>
        <w:rPr>
          <w:rFonts w:ascii="Times New Roman" w:hAnsi="Times New Roman" w:cs="Times New Roman"/>
          <w:sz w:val="24"/>
          <w:szCs w:val="24"/>
          <w:lang w:val="ky-KG"/>
        </w:rPr>
      </w:pPr>
      <w:r w:rsidRPr="004F5B01">
        <w:rPr>
          <w:rFonts w:ascii="Times New Roman" w:hAnsi="Times New Roman" w:cs="Times New Roman"/>
          <w:sz w:val="24"/>
          <w:szCs w:val="24"/>
          <w:lang w:val="ky-KG"/>
        </w:rPr>
        <w:t>Берилген Мыйзамдын долбоору жөнгө салуучулук таасирине талдоо жүргүзүүнү талап кылбайт, анткени ишкердикти жөнгө салууга багытталган эмес.</w:t>
      </w:r>
    </w:p>
    <w:p w:rsidR="00C84BF7" w:rsidRPr="004F5B01" w:rsidRDefault="00C84BF7" w:rsidP="00C84BF7">
      <w:pPr>
        <w:pStyle w:val="ab"/>
        <w:jc w:val="both"/>
        <w:rPr>
          <w:lang w:val="ky-KG"/>
        </w:rPr>
      </w:pPr>
    </w:p>
    <w:p w:rsidR="00651019" w:rsidRPr="004F5B01" w:rsidRDefault="000842A5" w:rsidP="00C17277">
      <w:pPr>
        <w:shd w:val="clear" w:color="auto" w:fill="FFFFFF"/>
        <w:spacing w:after="0" w:line="240" w:lineRule="auto"/>
        <w:ind w:firstLine="709"/>
        <w:jc w:val="both"/>
        <w:rPr>
          <w:rFonts w:ascii="Times New Roman" w:hAnsi="Times New Roman"/>
          <w:bCs/>
          <w:color w:val="000000" w:themeColor="text1"/>
          <w:sz w:val="24"/>
          <w:szCs w:val="24"/>
          <w:lang w:val="ky-KG"/>
        </w:rPr>
      </w:pPr>
      <w:r w:rsidRPr="004F5B01">
        <w:rPr>
          <w:rFonts w:ascii="Times New Roman" w:hAnsi="Times New Roman"/>
          <w:bCs/>
          <w:color w:val="000000" w:themeColor="text1"/>
          <w:sz w:val="24"/>
          <w:szCs w:val="24"/>
          <w:lang w:val="ky-KG"/>
        </w:rPr>
        <w:t xml:space="preserve"> </w:t>
      </w:r>
    </w:p>
    <w:p w:rsidR="003154AA" w:rsidRPr="004F5B01" w:rsidRDefault="003154AA" w:rsidP="003154AA">
      <w:pPr>
        <w:spacing w:after="0" w:line="240" w:lineRule="auto"/>
        <w:rPr>
          <w:rFonts w:ascii="Times New Roman" w:hAnsi="Times New Roman" w:cs="Times New Roman"/>
          <w:b/>
          <w:sz w:val="24"/>
          <w:szCs w:val="24"/>
          <w:lang w:val="ky-KG"/>
        </w:rPr>
      </w:pPr>
      <w:r w:rsidRPr="004F5B01">
        <w:rPr>
          <w:rFonts w:ascii="Times New Roman" w:hAnsi="Times New Roman" w:cs="Times New Roman"/>
          <w:b/>
          <w:sz w:val="24"/>
          <w:szCs w:val="24"/>
          <w:lang w:val="ky-KG"/>
        </w:rPr>
        <w:t>Кыргыз Республикасынын Өкмөтүнө караштуу</w:t>
      </w:r>
    </w:p>
    <w:p w:rsidR="003154AA" w:rsidRPr="004F5B01" w:rsidRDefault="003154AA" w:rsidP="003154AA">
      <w:pPr>
        <w:spacing w:after="0" w:line="240" w:lineRule="auto"/>
        <w:rPr>
          <w:rFonts w:ascii="Times New Roman" w:hAnsi="Times New Roman" w:cs="Times New Roman"/>
          <w:b/>
          <w:sz w:val="24"/>
          <w:szCs w:val="24"/>
          <w:lang w:val="ky-KG"/>
        </w:rPr>
      </w:pPr>
      <w:r w:rsidRPr="004F5B01">
        <w:rPr>
          <w:rFonts w:ascii="Times New Roman" w:hAnsi="Times New Roman" w:cs="Times New Roman"/>
          <w:b/>
          <w:sz w:val="24"/>
          <w:szCs w:val="24"/>
          <w:lang w:val="ky-KG"/>
        </w:rPr>
        <w:t>Жергиликтүү өз алдынча башкаруу иштери</w:t>
      </w:r>
    </w:p>
    <w:p w:rsidR="003154AA" w:rsidRPr="004F5B01" w:rsidRDefault="003154AA" w:rsidP="003154AA">
      <w:pPr>
        <w:spacing w:after="0" w:line="240" w:lineRule="auto"/>
        <w:rPr>
          <w:rFonts w:ascii="Times New Roman" w:hAnsi="Times New Roman" w:cs="Times New Roman"/>
          <w:b/>
          <w:sz w:val="24"/>
          <w:szCs w:val="24"/>
          <w:lang w:val="ky-KG"/>
        </w:rPr>
      </w:pPr>
      <w:r w:rsidRPr="004F5B01">
        <w:rPr>
          <w:rFonts w:ascii="Times New Roman" w:hAnsi="Times New Roman" w:cs="Times New Roman"/>
          <w:b/>
          <w:sz w:val="24"/>
          <w:szCs w:val="24"/>
          <w:lang w:val="ky-KG"/>
        </w:rPr>
        <w:t>жана этностор аралык мамилелер боюнча</w:t>
      </w:r>
    </w:p>
    <w:p w:rsidR="003154AA" w:rsidRPr="004F5B01" w:rsidRDefault="003154AA" w:rsidP="003154AA">
      <w:pPr>
        <w:spacing w:after="0" w:line="240" w:lineRule="auto"/>
        <w:rPr>
          <w:rFonts w:ascii="Times New Roman" w:hAnsi="Times New Roman" w:cs="Times New Roman"/>
          <w:b/>
          <w:sz w:val="24"/>
          <w:szCs w:val="24"/>
          <w:lang w:val="ky-KG"/>
        </w:rPr>
      </w:pPr>
      <w:r w:rsidRPr="004F5B01">
        <w:rPr>
          <w:rFonts w:ascii="Times New Roman" w:hAnsi="Times New Roman" w:cs="Times New Roman"/>
          <w:b/>
          <w:sz w:val="24"/>
          <w:szCs w:val="24"/>
          <w:lang w:val="ky-KG"/>
        </w:rPr>
        <w:t xml:space="preserve">мамлекеттик агенттигинин директору                                   </w:t>
      </w:r>
      <w:r w:rsidR="00843875">
        <w:rPr>
          <w:rFonts w:ascii="Times New Roman" w:hAnsi="Times New Roman" w:cs="Times New Roman"/>
          <w:b/>
          <w:sz w:val="24"/>
          <w:szCs w:val="24"/>
          <w:lang w:val="ky-KG"/>
        </w:rPr>
        <w:t xml:space="preserve">               </w:t>
      </w:r>
      <w:r w:rsidRPr="004F5B01">
        <w:rPr>
          <w:rFonts w:ascii="Times New Roman" w:hAnsi="Times New Roman" w:cs="Times New Roman"/>
          <w:b/>
          <w:sz w:val="24"/>
          <w:szCs w:val="24"/>
          <w:lang w:val="ky-KG"/>
        </w:rPr>
        <w:t>Б.У.  Салиев</w:t>
      </w:r>
    </w:p>
    <w:p w:rsidR="003154AA" w:rsidRPr="004F5B01" w:rsidRDefault="00843875" w:rsidP="003154AA">
      <w:pPr>
        <w:spacing w:after="0" w:line="240" w:lineRule="auto"/>
        <w:rPr>
          <w:rFonts w:ascii="Times New Roman" w:hAnsi="Times New Roman" w:cs="Times New Roman"/>
          <w:b/>
          <w:sz w:val="24"/>
          <w:szCs w:val="24"/>
          <w:lang w:val="ky-KG"/>
        </w:rPr>
      </w:pPr>
      <w:r>
        <w:rPr>
          <w:rFonts w:ascii="Times New Roman" w:eastAsia="Times New Roman" w:hAnsi="Times New Roman" w:cs="Times New Roman"/>
          <w:i/>
          <w:sz w:val="24"/>
          <w:szCs w:val="24"/>
          <w:lang w:val="ky-KG"/>
        </w:rPr>
        <w:t xml:space="preserve">           </w:t>
      </w:r>
      <w:r>
        <w:rPr>
          <w:rFonts w:ascii="Times New Roman" w:eastAsia="Times New Roman" w:hAnsi="Times New Roman" w:cs="Times New Roman"/>
          <w:i/>
          <w:sz w:val="24"/>
          <w:szCs w:val="24"/>
          <w:lang w:val="ky-KG"/>
        </w:rPr>
        <w:tab/>
      </w:r>
      <w:r>
        <w:rPr>
          <w:rFonts w:ascii="Times New Roman" w:eastAsia="Times New Roman" w:hAnsi="Times New Roman" w:cs="Times New Roman"/>
          <w:i/>
          <w:sz w:val="24"/>
          <w:szCs w:val="24"/>
          <w:lang w:val="ky-KG"/>
        </w:rPr>
        <w:tab/>
      </w:r>
      <w:r>
        <w:rPr>
          <w:rFonts w:ascii="Times New Roman" w:eastAsia="Times New Roman" w:hAnsi="Times New Roman" w:cs="Times New Roman"/>
          <w:i/>
          <w:sz w:val="24"/>
          <w:szCs w:val="24"/>
          <w:lang w:val="ky-KG"/>
        </w:rPr>
        <w:tab/>
        <w:t xml:space="preserve"> </w:t>
      </w:r>
      <w:bookmarkStart w:id="0" w:name="_GoBack"/>
      <w:bookmarkEnd w:id="0"/>
      <w:r w:rsidRPr="00A82BE6">
        <w:rPr>
          <w:rFonts w:ascii="Times New Roman" w:eastAsia="Times New Roman" w:hAnsi="Times New Roman" w:cs="Times New Roman"/>
          <w:i/>
          <w:sz w:val="24"/>
          <w:szCs w:val="24"/>
          <w:lang w:val="ky-KG"/>
        </w:rPr>
        <w:t>(директор</w:t>
      </w:r>
      <w:r>
        <w:rPr>
          <w:rFonts w:ascii="Times New Roman" w:eastAsia="Times New Roman" w:hAnsi="Times New Roman" w:cs="Times New Roman"/>
          <w:i/>
          <w:sz w:val="24"/>
          <w:szCs w:val="24"/>
          <w:lang w:val="ky-KG"/>
        </w:rPr>
        <w:t xml:space="preserve"> жок учурда</w:t>
      </w:r>
      <w:r w:rsidRPr="00A82BE6">
        <w:rPr>
          <w:rFonts w:ascii="Times New Roman" w:eastAsia="Times New Roman" w:hAnsi="Times New Roman" w:cs="Times New Roman"/>
          <w:i/>
          <w:sz w:val="24"/>
          <w:szCs w:val="24"/>
          <w:lang w:val="ky-KG"/>
        </w:rPr>
        <w:t>, Статс-</w:t>
      </w:r>
      <w:r>
        <w:rPr>
          <w:rFonts w:ascii="Times New Roman" w:eastAsia="Times New Roman" w:hAnsi="Times New Roman" w:cs="Times New Roman"/>
          <w:i/>
          <w:sz w:val="24"/>
          <w:szCs w:val="24"/>
          <w:lang w:val="ky-KG"/>
        </w:rPr>
        <w:t>катчы</w:t>
      </w:r>
      <w:r w:rsidRPr="00A82BE6">
        <w:rPr>
          <w:rFonts w:ascii="Times New Roman" w:eastAsia="Times New Roman" w:hAnsi="Times New Roman" w:cs="Times New Roman"/>
          <w:i/>
          <w:sz w:val="24"/>
          <w:szCs w:val="24"/>
          <w:lang w:val="ky-KG"/>
        </w:rPr>
        <w:t xml:space="preserve"> Н.К. Алишеров)</w:t>
      </w:r>
    </w:p>
    <w:p w:rsidR="00397EEC" w:rsidRPr="004F5B01" w:rsidRDefault="00397EEC" w:rsidP="00C17277">
      <w:pPr>
        <w:spacing w:after="0" w:line="240" w:lineRule="auto"/>
        <w:jc w:val="both"/>
        <w:rPr>
          <w:rFonts w:ascii="Times New Roman" w:hAnsi="Times New Roman" w:cs="Times New Roman"/>
          <w:b/>
          <w:sz w:val="24"/>
          <w:szCs w:val="24"/>
          <w:lang w:val="ky-KG"/>
        </w:rPr>
      </w:pPr>
    </w:p>
    <w:p w:rsidR="00397EEC" w:rsidRPr="004F5B01" w:rsidRDefault="00EC6777" w:rsidP="00EC6777">
      <w:pPr>
        <w:spacing w:after="0" w:line="240" w:lineRule="auto"/>
        <w:rPr>
          <w:rFonts w:ascii="Times New Roman" w:hAnsi="Times New Roman" w:cs="Times New Roman"/>
          <w:sz w:val="24"/>
          <w:szCs w:val="24"/>
          <w:lang w:val="ky-KG"/>
        </w:rPr>
      </w:pPr>
      <w:r w:rsidRPr="004F5B01">
        <w:rPr>
          <w:rFonts w:ascii="Times New Roman" w:hAnsi="Times New Roman" w:cs="Times New Roman"/>
          <w:b/>
          <w:sz w:val="24"/>
          <w:szCs w:val="24"/>
          <w:lang w:val="ky-KG"/>
        </w:rPr>
        <w:t xml:space="preserve"> </w:t>
      </w:r>
    </w:p>
    <w:sectPr w:rsidR="00397EEC" w:rsidRPr="004F5B01" w:rsidSect="00692EC1">
      <w:headerReference w:type="default" r:id="rId9"/>
      <w:footerReference w:type="default" r:id="rId10"/>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5CB" w:rsidRDefault="00B415CB" w:rsidP="0013435A">
      <w:pPr>
        <w:spacing w:after="0" w:line="240" w:lineRule="auto"/>
      </w:pPr>
      <w:r>
        <w:separator/>
      </w:r>
    </w:p>
  </w:endnote>
  <w:endnote w:type="continuationSeparator" w:id="0">
    <w:p w:rsidR="00B415CB" w:rsidRDefault="00B415CB" w:rsidP="00134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5337522"/>
      <w:docPartObj>
        <w:docPartGallery w:val="Page Numbers (Bottom of Page)"/>
        <w:docPartUnique/>
      </w:docPartObj>
    </w:sdtPr>
    <w:sdtEndPr/>
    <w:sdtContent>
      <w:p w:rsidR="00692EC1" w:rsidRDefault="00692EC1">
        <w:pPr>
          <w:pStyle w:val="a9"/>
          <w:jc w:val="right"/>
        </w:pPr>
        <w:r>
          <w:fldChar w:fldCharType="begin"/>
        </w:r>
        <w:r>
          <w:instrText>PAGE   \* MERGEFORMAT</w:instrText>
        </w:r>
        <w:r>
          <w:fldChar w:fldCharType="separate"/>
        </w:r>
        <w:r w:rsidR="00843875">
          <w:rPr>
            <w:noProof/>
          </w:rPr>
          <w:t>5</w:t>
        </w:r>
        <w:r>
          <w:fldChar w:fldCharType="end"/>
        </w:r>
      </w:p>
    </w:sdtContent>
  </w:sdt>
  <w:p w:rsidR="00692EC1" w:rsidRDefault="00692EC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5CB" w:rsidRDefault="00B415CB" w:rsidP="0013435A">
      <w:pPr>
        <w:spacing w:after="0" w:line="240" w:lineRule="auto"/>
      </w:pPr>
      <w:r>
        <w:separator/>
      </w:r>
    </w:p>
  </w:footnote>
  <w:footnote w:type="continuationSeparator" w:id="0">
    <w:p w:rsidR="00B415CB" w:rsidRDefault="00B415CB" w:rsidP="001343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435A" w:rsidRDefault="0013435A" w:rsidP="0013435A">
    <w:pPr>
      <w:pStyle w:val="a7"/>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71329E"/>
    <w:multiLevelType w:val="hybridMultilevel"/>
    <w:tmpl w:val="7CD0C9F6"/>
    <w:lvl w:ilvl="0" w:tplc="6A64E352">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D9E4007"/>
    <w:multiLevelType w:val="hybridMultilevel"/>
    <w:tmpl w:val="A7808A50"/>
    <w:lvl w:ilvl="0" w:tplc="2280F1B0">
      <w:start w:val="21"/>
      <w:numFmt w:val="bullet"/>
      <w:lvlText w:val="-"/>
      <w:lvlJc w:val="left"/>
      <w:pPr>
        <w:ind w:left="1160" w:hanging="360"/>
      </w:pPr>
      <w:rPr>
        <w:rFonts w:ascii="Times New Roman" w:eastAsia="Calibri" w:hAnsi="Times New Roman" w:cs="Times New Roman" w:hint="default"/>
      </w:rPr>
    </w:lvl>
    <w:lvl w:ilvl="1" w:tplc="04190003" w:tentative="1">
      <w:start w:val="1"/>
      <w:numFmt w:val="bullet"/>
      <w:lvlText w:val="o"/>
      <w:lvlJc w:val="left"/>
      <w:pPr>
        <w:ind w:left="1880" w:hanging="360"/>
      </w:pPr>
      <w:rPr>
        <w:rFonts w:ascii="Courier New" w:hAnsi="Courier New" w:cs="Courier New" w:hint="default"/>
      </w:rPr>
    </w:lvl>
    <w:lvl w:ilvl="2" w:tplc="04190005" w:tentative="1">
      <w:start w:val="1"/>
      <w:numFmt w:val="bullet"/>
      <w:lvlText w:val=""/>
      <w:lvlJc w:val="left"/>
      <w:pPr>
        <w:ind w:left="2600" w:hanging="360"/>
      </w:pPr>
      <w:rPr>
        <w:rFonts w:ascii="Wingdings" w:hAnsi="Wingdings" w:hint="default"/>
      </w:rPr>
    </w:lvl>
    <w:lvl w:ilvl="3" w:tplc="04190001" w:tentative="1">
      <w:start w:val="1"/>
      <w:numFmt w:val="bullet"/>
      <w:lvlText w:val=""/>
      <w:lvlJc w:val="left"/>
      <w:pPr>
        <w:ind w:left="3320" w:hanging="360"/>
      </w:pPr>
      <w:rPr>
        <w:rFonts w:ascii="Symbol" w:hAnsi="Symbol" w:hint="default"/>
      </w:rPr>
    </w:lvl>
    <w:lvl w:ilvl="4" w:tplc="04190003" w:tentative="1">
      <w:start w:val="1"/>
      <w:numFmt w:val="bullet"/>
      <w:lvlText w:val="o"/>
      <w:lvlJc w:val="left"/>
      <w:pPr>
        <w:ind w:left="4040" w:hanging="360"/>
      </w:pPr>
      <w:rPr>
        <w:rFonts w:ascii="Courier New" w:hAnsi="Courier New" w:cs="Courier New" w:hint="default"/>
      </w:rPr>
    </w:lvl>
    <w:lvl w:ilvl="5" w:tplc="04190005" w:tentative="1">
      <w:start w:val="1"/>
      <w:numFmt w:val="bullet"/>
      <w:lvlText w:val=""/>
      <w:lvlJc w:val="left"/>
      <w:pPr>
        <w:ind w:left="4760" w:hanging="360"/>
      </w:pPr>
      <w:rPr>
        <w:rFonts w:ascii="Wingdings" w:hAnsi="Wingdings" w:hint="default"/>
      </w:rPr>
    </w:lvl>
    <w:lvl w:ilvl="6" w:tplc="04190001" w:tentative="1">
      <w:start w:val="1"/>
      <w:numFmt w:val="bullet"/>
      <w:lvlText w:val=""/>
      <w:lvlJc w:val="left"/>
      <w:pPr>
        <w:ind w:left="5480" w:hanging="360"/>
      </w:pPr>
      <w:rPr>
        <w:rFonts w:ascii="Symbol" w:hAnsi="Symbol" w:hint="default"/>
      </w:rPr>
    </w:lvl>
    <w:lvl w:ilvl="7" w:tplc="04190003" w:tentative="1">
      <w:start w:val="1"/>
      <w:numFmt w:val="bullet"/>
      <w:lvlText w:val="o"/>
      <w:lvlJc w:val="left"/>
      <w:pPr>
        <w:ind w:left="6200" w:hanging="360"/>
      </w:pPr>
      <w:rPr>
        <w:rFonts w:ascii="Courier New" w:hAnsi="Courier New" w:cs="Courier New" w:hint="default"/>
      </w:rPr>
    </w:lvl>
    <w:lvl w:ilvl="8" w:tplc="04190005" w:tentative="1">
      <w:start w:val="1"/>
      <w:numFmt w:val="bullet"/>
      <w:lvlText w:val=""/>
      <w:lvlJc w:val="left"/>
      <w:pPr>
        <w:ind w:left="6920" w:hanging="360"/>
      </w:pPr>
      <w:rPr>
        <w:rFonts w:ascii="Wingdings" w:hAnsi="Wingdings" w:hint="default"/>
      </w:rPr>
    </w:lvl>
  </w:abstractNum>
  <w:abstractNum w:abstractNumId="2">
    <w:nsid w:val="63864BC6"/>
    <w:multiLevelType w:val="hybridMultilevel"/>
    <w:tmpl w:val="5D88AA82"/>
    <w:lvl w:ilvl="0" w:tplc="B198BA4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575A5"/>
    <w:rsid w:val="00004CFC"/>
    <w:rsid w:val="00004D6A"/>
    <w:rsid w:val="00006D3C"/>
    <w:rsid w:val="00010CFD"/>
    <w:rsid w:val="00010EFE"/>
    <w:rsid w:val="00012FEA"/>
    <w:rsid w:val="00013C4D"/>
    <w:rsid w:val="00014932"/>
    <w:rsid w:val="00014B73"/>
    <w:rsid w:val="00014F5F"/>
    <w:rsid w:val="000203A2"/>
    <w:rsid w:val="00020E46"/>
    <w:rsid w:val="00021601"/>
    <w:rsid w:val="00021ABA"/>
    <w:rsid w:val="000243A1"/>
    <w:rsid w:val="000248F6"/>
    <w:rsid w:val="00024B46"/>
    <w:rsid w:val="00025170"/>
    <w:rsid w:val="00030ECE"/>
    <w:rsid w:val="000322E1"/>
    <w:rsid w:val="000326D1"/>
    <w:rsid w:val="000369D3"/>
    <w:rsid w:val="00036CDC"/>
    <w:rsid w:val="0004132F"/>
    <w:rsid w:val="00042EC3"/>
    <w:rsid w:val="000455E3"/>
    <w:rsid w:val="0004566F"/>
    <w:rsid w:val="00045DFC"/>
    <w:rsid w:val="00051DC7"/>
    <w:rsid w:val="00052335"/>
    <w:rsid w:val="00053AB2"/>
    <w:rsid w:val="00061A60"/>
    <w:rsid w:val="000624CB"/>
    <w:rsid w:val="00062D12"/>
    <w:rsid w:val="00063800"/>
    <w:rsid w:val="000648E1"/>
    <w:rsid w:val="00064FFD"/>
    <w:rsid w:val="00067AC3"/>
    <w:rsid w:val="000736B5"/>
    <w:rsid w:val="000737F3"/>
    <w:rsid w:val="00073858"/>
    <w:rsid w:val="00073EF8"/>
    <w:rsid w:val="000759BE"/>
    <w:rsid w:val="00077940"/>
    <w:rsid w:val="00077F37"/>
    <w:rsid w:val="0008293A"/>
    <w:rsid w:val="000842A5"/>
    <w:rsid w:val="0008444F"/>
    <w:rsid w:val="00084C4A"/>
    <w:rsid w:val="000854B3"/>
    <w:rsid w:val="0008620F"/>
    <w:rsid w:val="00090009"/>
    <w:rsid w:val="00091D43"/>
    <w:rsid w:val="000A0A6A"/>
    <w:rsid w:val="000A378D"/>
    <w:rsid w:val="000A3A43"/>
    <w:rsid w:val="000A4FC2"/>
    <w:rsid w:val="000A590D"/>
    <w:rsid w:val="000A61E3"/>
    <w:rsid w:val="000B0ACD"/>
    <w:rsid w:val="000B42E6"/>
    <w:rsid w:val="000B5095"/>
    <w:rsid w:val="000B5232"/>
    <w:rsid w:val="000B5C55"/>
    <w:rsid w:val="000C03E0"/>
    <w:rsid w:val="000C077E"/>
    <w:rsid w:val="000C1E31"/>
    <w:rsid w:val="000C23C9"/>
    <w:rsid w:val="000C2A3A"/>
    <w:rsid w:val="000C7F05"/>
    <w:rsid w:val="000D00B1"/>
    <w:rsid w:val="000D38EA"/>
    <w:rsid w:val="000D41E5"/>
    <w:rsid w:val="000D688E"/>
    <w:rsid w:val="000E19FB"/>
    <w:rsid w:val="000E2D8A"/>
    <w:rsid w:val="000E6795"/>
    <w:rsid w:val="000F1D60"/>
    <w:rsid w:val="000F29D0"/>
    <w:rsid w:val="000F3598"/>
    <w:rsid w:val="000F3727"/>
    <w:rsid w:val="000F39FC"/>
    <w:rsid w:val="000F3CD8"/>
    <w:rsid w:val="000F4F12"/>
    <w:rsid w:val="000F5E25"/>
    <w:rsid w:val="00100BBC"/>
    <w:rsid w:val="00100DC3"/>
    <w:rsid w:val="001044F7"/>
    <w:rsid w:val="001067D0"/>
    <w:rsid w:val="00107AF2"/>
    <w:rsid w:val="001102D4"/>
    <w:rsid w:val="00110C21"/>
    <w:rsid w:val="001113CD"/>
    <w:rsid w:val="001113E1"/>
    <w:rsid w:val="00112A0E"/>
    <w:rsid w:val="00113562"/>
    <w:rsid w:val="00113E84"/>
    <w:rsid w:val="00114038"/>
    <w:rsid w:val="00116424"/>
    <w:rsid w:val="00117E92"/>
    <w:rsid w:val="00122062"/>
    <w:rsid w:val="00125EEE"/>
    <w:rsid w:val="0012612F"/>
    <w:rsid w:val="00126D7C"/>
    <w:rsid w:val="00131E4E"/>
    <w:rsid w:val="001322F3"/>
    <w:rsid w:val="0013435A"/>
    <w:rsid w:val="00136E0E"/>
    <w:rsid w:val="00142427"/>
    <w:rsid w:val="00143768"/>
    <w:rsid w:val="001459ED"/>
    <w:rsid w:val="0014760B"/>
    <w:rsid w:val="00151673"/>
    <w:rsid w:val="0015481C"/>
    <w:rsid w:val="001552AE"/>
    <w:rsid w:val="0015567F"/>
    <w:rsid w:val="00156AF6"/>
    <w:rsid w:val="00156CA4"/>
    <w:rsid w:val="00160D24"/>
    <w:rsid w:val="00161646"/>
    <w:rsid w:val="00166A9D"/>
    <w:rsid w:val="00167835"/>
    <w:rsid w:val="00171963"/>
    <w:rsid w:val="00173905"/>
    <w:rsid w:val="0017424A"/>
    <w:rsid w:val="00174A99"/>
    <w:rsid w:val="0017655D"/>
    <w:rsid w:val="00176F4A"/>
    <w:rsid w:val="001803AB"/>
    <w:rsid w:val="00182A68"/>
    <w:rsid w:val="001832DC"/>
    <w:rsid w:val="00183361"/>
    <w:rsid w:val="00186273"/>
    <w:rsid w:val="00186DC8"/>
    <w:rsid w:val="00187CF1"/>
    <w:rsid w:val="00195346"/>
    <w:rsid w:val="00196932"/>
    <w:rsid w:val="001A288F"/>
    <w:rsid w:val="001A304E"/>
    <w:rsid w:val="001A3298"/>
    <w:rsid w:val="001A53C7"/>
    <w:rsid w:val="001A7534"/>
    <w:rsid w:val="001B36A8"/>
    <w:rsid w:val="001B6C32"/>
    <w:rsid w:val="001B735D"/>
    <w:rsid w:val="001C2FDB"/>
    <w:rsid w:val="001C3702"/>
    <w:rsid w:val="001C4188"/>
    <w:rsid w:val="001C4C37"/>
    <w:rsid w:val="001C60AD"/>
    <w:rsid w:val="001C6C11"/>
    <w:rsid w:val="001D089F"/>
    <w:rsid w:val="001D0990"/>
    <w:rsid w:val="001D15F5"/>
    <w:rsid w:val="001D25E2"/>
    <w:rsid w:val="001D2809"/>
    <w:rsid w:val="001D5126"/>
    <w:rsid w:val="001D58CD"/>
    <w:rsid w:val="001D5E5E"/>
    <w:rsid w:val="001D6FAD"/>
    <w:rsid w:val="001D7249"/>
    <w:rsid w:val="001E0739"/>
    <w:rsid w:val="001E0D4A"/>
    <w:rsid w:val="001E1A92"/>
    <w:rsid w:val="001E288C"/>
    <w:rsid w:val="001E4EF3"/>
    <w:rsid w:val="001E50F3"/>
    <w:rsid w:val="001E593F"/>
    <w:rsid w:val="001E6D0E"/>
    <w:rsid w:val="001E74B0"/>
    <w:rsid w:val="001F00C6"/>
    <w:rsid w:val="001F06D8"/>
    <w:rsid w:val="001F14BB"/>
    <w:rsid w:val="001F17A8"/>
    <w:rsid w:val="001F5036"/>
    <w:rsid w:val="001F5113"/>
    <w:rsid w:val="001F5BCF"/>
    <w:rsid w:val="001F6E92"/>
    <w:rsid w:val="00200C3D"/>
    <w:rsid w:val="002014CA"/>
    <w:rsid w:val="002018A7"/>
    <w:rsid w:val="00203F39"/>
    <w:rsid w:val="00206D53"/>
    <w:rsid w:val="0021275E"/>
    <w:rsid w:val="002135EB"/>
    <w:rsid w:val="00214840"/>
    <w:rsid w:val="00215D72"/>
    <w:rsid w:val="00217813"/>
    <w:rsid w:val="0021798A"/>
    <w:rsid w:val="00220990"/>
    <w:rsid w:val="002224B2"/>
    <w:rsid w:val="00222CB9"/>
    <w:rsid w:val="00223612"/>
    <w:rsid w:val="002245FC"/>
    <w:rsid w:val="00225BA7"/>
    <w:rsid w:val="00226232"/>
    <w:rsid w:val="0022650F"/>
    <w:rsid w:val="00231462"/>
    <w:rsid w:val="00234CC8"/>
    <w:rsid w:val="002369C2"/>
    <w:rsid w:val="00240E75"/>
    <w:rsid w:val="0024278C"/>
    <w:rsid w:val="002430CF"/>
    <w:rsid w:val="0024363D"/>
    <w:rsid w:val="0025032A"/>
    <w:rsid w:val="00251E4A"/>
    <w:rsid w:val="002543FD"/>
    <w:rsid w:val="00254C27"/>
    <w:rsid w:val="00255260"/>
    <w:rsid w:val="00256EB4"/>
    <w:rsid w:val="002578E7"/>
    <w:rsid w:val="00260196"/>
    <w:rsid w:val="002608BD"/>
    <w:rsid w:val="002613C0"/>
    <w:rsid w:val="00263C37"/>
    <w:rsid w:val="0026655B"/>
    <w:rsid w:val="0026789A"/>
    <w:rsid w:val="00267E18"/>
    <w:rsid w:val="0027057C"/>
    <w:rsid w:val="002706A1"/>
    <w:rsid w:val="00273056"/>
    <w:rsid w:val="00273446"/>
    <w:rsid w:val="00274167"/>
    <w:rsid w:val="00277C06"/>
    <w:rsid w:val="00282A82"/>
    <w:rsid w:val="00285622"/>
    <w:rsid w:val="00285737"/>
    <w:rsid w:val="00291A64"/>
    <w:rsid w:val="00291FB3"/>
    <w:rsid w:val="00292509"/>
    <w:rsid w:val="00293F95"/>
    <w:rsid w:val="00294C8E"/>
    <w:rsid w:val="00296A83"/>
    <w:rsid w:val="00296FFB"/>
    <w:rsid w:val="002A05ED"/>
    <w:rsid w:val="002A112B"/>
    <w:rsid w:val="002A1771"/>
    <w:rsid w:val="002A22DB"/>
    <w:rsid w:val="002A236B"/>
    <w:rsid w:val="002A2822"/>
    <w:rsid w:val="002A3394"/>
    <w:rsid w:val="002A3528"/>
    <w:rsid w:val="002A46F0"/>
    <w:rsid w:val="002A4F5A"/>
    <w:rsid w:val="002B27A0"/>
    <w:rsid w:val="002B2958"/>
    <w:rsid w:val="002B3133"/>
    <w:rsid w:val="002B3D01"/>
    <w:rsid w:val="002B532E"/>
    <w:rsid w:val="002B71E4"/>
    <w:rsid w:val="002C0425"/>
    <w:rsid w:val="002C3122"/>
    <w:rsid w:val="002C6FA6"/>
    <w:rsid w:val="002D0A90"/>
    <w:rsid w:val="002D0E72"/>
    <w:rsid w:val="002D10B0"/>
    <w:rsid w:val="002D1DD8"/>
    <w:rsid w:val="002D6561"/>
    <w:rsid w:val="002E1C17"/>
    <w:rsid w:val="002E2A9A"/>
    <w:rsid w:val="002E351F"/>
    <w:rsid w:val="002E3B22"/>
    <w:rsid w:val="002E7719"/>
    <w:rsid w:val="002F00E1"/>
    <w:rsid w:val="002F042C"/>
    <w:rsid w:val="002F1B0D"/>
    <w:rsid w:val="002F5447"/>
    <w:rsid w:val="002F77D6"/>
    <w:rsid w:val="002F78D4"/>
    <w:rsid w:val="002F7B62"/>
    <w:rsid w:val="0030009E"/>
    <w:rsid w:val="003015DD"/>
    <w:rsid w:val="003022BF"/>
    <w:rsid w:val="00303E39"/>
    <w:rsid w:val="00304BA4"/>
    <w:rsid w:val="00304BD2"/>
    <w:rsid w:val="00306ACD"/>
    <w:rsid w:val="00310026"/>
    <w:rsid w:val="003117F0"/>
    <w:rsid w:val="003147DA"/>
    <w:rsid w:val="003154AA"/>
    <w:rsid w:val="00315735"/>
    <w:rsid w:val="00322291"/>
    <w:rsid w:val="00323C92"/>
    <w:rsid w:val="00324452"/>
    <w:rsid w:val="00326B4C"/>
    <w:rsid w:val="00327E04"/>
    <w:rsid w:val="0033033A"/>
    <w:rsid w:val="00330E55"/>
    <w:rsid w:val="00331CE4"/>
    <w:rsid w:val="00335479"/>
    <w:rsid w:val="00335656"/>
    <w:rsid w:val="00336FA9"/>
    <w:rsid w:val="00337D16"/>
    <w:rsid w:val="00340210"/>
    <w:rsid w:val="003407A4"/>
    <w:rsid w:val="00341259"/>
    <w:rsid w:val="0034150F"/>
    <w:rsid w:val="00341BCB"/>
    <w:rsid w:val="0034525D"/>
    <w:rsid w:val="0034535D"/>
    <w:rsid w:val="00345DA4"/>
    <w:rsid w:val="00345F2A"/>
    <w:rsid w:val="00347F7D"/>
    <w:rsid w:val="00354EEC"/>
    <w:rsid w:val="00355B8F"/>
    <w:rsid w:val="00355DB6"/>
    <w:rsid w:val="003562FF"/>
    <w:rsid w:val="00357E63"/>
    <w:rsid w:val="0036052E"/>
    <w:rsid w:val="00360A0F"/>
    <w:rsid w:val="00362493"/>
    <w:rsid w:val="0036341B"/>
    <w:rsid w:val="00364072"/>
    <w:rsid w:val="00366680"/>
    <w:rsid w:val="00371A5E"/>
    <w:rsid w:val="003732E3"/>
    <w:rsid w:val="0037391F"/>
    <w:rsid w:val="00373D49"/>
    <w:rsid w:val="003748CB"/>
    <w:rsid w:val="003770A5"/>
    <w:rsid w:val="00377231"/>
    <w:rsid w:val="00377EF5"/>
    <w:rsid w:val="0038076A"/>
    <w:rsid w:val="0038267B"/>
    <w:rsid w:val="003836D8"/>
    <w:rsid w:val="0038383C"/>
    <w:rsid w:val="00383C52"/>
    <w:rsid w:val="00383FB9"/>
    <w:rsid w:val="003853F3"/>
    <w:rsid w:val="00385C30"/>
    <w:rsid w:val="00387B43"/>
    <w:rsid w:val="003908F2"/>
    <w:rsid w:val="00391888"/>
    <w:rsid w:val="0039296C"/>
    <w:rsid w:val="00394059"/>
    <w:rsid w:val="00397EEC"/>
    <w:rsid w:val="003A34EB"/>
    <w:rsid w:val="003A3DC7"/>
    <w:rsid w:val="003A5A68"/>
    <w:rsid w:val="003B03BA"/>
    <w:rsid w:val="003B057B"/>
    <w:rsid w:val="003B10F4"/>
    <w:rsid w:val="003B23B5"/>
    <w:rsid w:val="003B26C4"/>
    <w:rsid w:val="003B32D0"/>
    <w:rsid w:val="003B68CB"/>
    <w:rsid w:val="003C00F5"/>
    <w:rsid w:val="003C037D"/>
    <w:rsid w:val="003C16F3"/>
    <w:rsid w:val="003C34CF"/>
    <w:rsid w:val="003C3ACD"/>
    <w:rsid w:val="003C6378"/>
    <w:rsid w:val="003C69C4"/>
    <w:rsid w:val="003C7E25"/>
    <w:rsid w:val="003D031C"/>
    <w:rsid w:val="003D159C"/>
    <w:rsid w:val="003D1FFD"/>
    <w:rsid w:val="003D225C"/>
    <w:rsid w:val="003D270B"/>
    <w:rsid w:val="003D2BB9"/>
    <w:rsid w:val="003D391E"/>
    <w:rsid w:val="003D4A25"/>
    <w:rsid w:val="003D6D70"/>
    <w:rsid w:val="003D7CDD"/>
    <w:rsid w:val="003E31C5"/>
    <w:rsid w:val="003E3AB4"/>
    <w:rsid w:val="003E590E"/>
    <w:rsid w:val="003F6100"/>
    <w:rsid w:val="003F6E0C"/>
    <w:rsid w:val="003F77D0"/>
    <w:rsid w:val="00402123"/>
    <w:rsid w:val="004114CE"/>
    <w:rsid w:val="00415C72"/>
    <w:rsid w:val="00416337"/>
    <w:rsid w:val="00417554"/>
    <w:rsid w:val="004208D5"/>
    <w:rsid w:val="0042207A"/>
    <w:rsid w:val="004232D8"/>
    <w:rsid w:val="004249D5"/>
    <w:rsid w:val="00425541"/>
    <w:rsid w:val="00425D6D"/>
    <w:rsid w:val="00431183"/>
    <w:rsid w:val="00433C64"/>
    <w:rsid w:val="00436123"/>
    <w:rsid w:val="00436C04"/>
    <w:rsid w:val="00436D32"/>
    <w:rsid w:val="00436F7C"/>
    <w:rsid w:val="00437040"/>
    <w:rsid w:val="00440380"/>
    <w:rsid w:val="00440BD0"/>
    <w:rsid w:val="004429A0"/>
    <w:rsid w:val="00442A03"/>
    <w:rsid w:val="00443BFA"/>
    <w:rsid w:val="00443FC1"/>
    <w:rsid w:val="00444B1C"/>
    <w:rsid w:val="00445031"/>
    <w:rsid w:val="00450AE9"/>
    <w:rsid w:val="00455F7E"/>
    <w:rsid w:val="00456B5E"/>
    <w:rsid w:val="0046066E"/>
    <w:rsid w:val="0047164B"/>
    <w:rsid w:val="0047201A"/>
    <w:rsid w:val="00472150"/>
    <w:rsid w:val="00473BB6"/>
    <w:rsid w:val="0047747F"/>
    <w:rsid w:val="00483AD6"/>
    <w:rsid w:val="004853C2"/>
    <w:rsid w:val="00486C89"/>
    <w:rsid w:val="00486CD8"/>
    <w:rsid w:val="0049295F"/>
    <w:rsid w:val="00492F9C"/>
    <w:rsid w:val="0049330E"/>
    <w:rsid w:val="00493F11"/>
    <w:rsid w:val="004975BE"/>
    <w:rsid w:val="004A044C"/>
    <w:rsid w:val="004A5677"/>
    <w:rsid w:val="004B255D"/>
    <w:rsid w:val="004B3F37"/>
    <w:rsid w:val="004B5010"/>
    <w:rsid w:val="004B584E"/>
    <w:rsid w:val="004B679F"/>
    <w:rsid w:val="004B6970"/>
    <w:rsid w:val="004C2BC3"/>
    <w:rsid w:val="004C6B16"/>
    <w:rsid w:val="004C7767"/>
    <w:rsid w:val="004C77A0"/>
    <w:rsid w:val="004D125A"/>
    <w:rsid w:val="004D1E4B"/>
    <w:rsid w:val="004E0319"/>
    <w:rsid w:val="004E11E5"/>
    <w:rsid w:val="004E23BE"/>
    <w:rsid w:val="004E3808"/>
    <w:rsid w:val="004E45EA"/>
    <w:rsid w:val="004E47E9"/>
    <w:rsid w:val="004E5390"/>
    <w:rsid w:val="004E56EF"/>
    <w:rsid w:val="004F0DEC"/>
    <w:rsid w:val="004F3912"/>
    <w:rsid w:val="004F5B01"/>
    <w:rsid w:val="005011A1"/>
    <w:rsid w:val="005035BC"/>
    <w:rsid w:val="00505928"/>
    <w:rsid w:val="00505C90"/>
    <w:rsid w:val="0050679A"/>
    <w:rsid w:val="00512294"/>
    <w:rsid w:val="00514C17"/>
    <w:rsid w:val="00515BED"/>
    <w:rsid w:val="00521B56"/>
    <w:rsid w:val="00522077"/>
    <w:rsid w:val="00525AD9"/>
    <w:rsid w:val="00526363"/>
    <w:rsid w:val="00530516"/>
    <w:rsid w:val="00531C19"/>
    <w:rsid w:val="005360A2"/>
    <w:rsid w:val="00536F3E"/>
    <w:rsid w:val="0054083F"/>
    <w:rsid w:val="00542991"/>
    <w:rsid w:val="0055412D"/>
    <w:rsid w:val="00554370"/>
    <w:rsid w:val="005575A5"/>
    <w:rsid w:val="005579B1"/>
    <w:rsid w:val="005612DD"/>
    <w:rsid w:val="0056187A"/>
    <w:rsid w:val="00563C2D"/>
    <w:rsid w:val="00567C17"/>
    <w:rsid w:val="00567CE7"/>
    <w:rsid w:val="00570236"/>
    <w:rsid w:val="00574A57"/>
    <w:rsid w:val="005779AE"/>
    <w:rsid w:val="00580D43"/>
    <w:rsid w:val="005810E0"/>
    <w:rsid w:val="00581BE6"/>
    <w:rsid w:val="005838B3"/>
    <w:rsid w:val="005855AD"/>
    <w:rsid w:val="00585E12"/>
    <w:rsid w:val="00587498"/>
    <w:rsid w:val="00591D77"/>
    <w:rsid w:val="00592C4E"/>
    <w:rsid w:val="00593AE2"/>
    <w:rsid w:val="00597303"/>
    <w:rsid w:val="005A0FF3"/>
    <w:rsid w:val="005A1AC7"/>
    <w:rsid w:val="005A1F88"/>
    <w:rsid w:val="005A53FF"/>
    <w:rsid w:val="005A5932"/>
    <w:rsid w:val="005B019A"/>
    <w:rsid w:val="005B1A74"/>
    <w:rsid w:val="005B206E"/>
    <w:rsid w:val="005B27F8"/>
    <w:rsid w:val="005B543B"/>
    <w:rsid w:val="005B6A5E"/>
    <w:rsid w:val="005B79BA"/>
    <w:rsid w:val="005C288D"/>
    <w:rsid w:val="005C2D8B"/>
    <w:rsid w:val="005C4EBF"/>
    <w:rsid w:val="005C4ED5"/>
    <w:rsid w:val="005C6315"/>
    <w:rsid w:val="005D0627"/>
    <w:rsid w:val="005D0FE0"/>
    <w:rsid w:val="005D1369"/>
    <w:rsid w:val="005D195E"/>
    <w:rsid w:val="005D3A6B"/>
    <w:rsid w:val="005D4466"/>
    <w:rsid w:val="005D5632"/>
    <w:rsid w:val="005D6847"/>
    <w:rsid w:val="005D6EC5"/>
    <w:rsid w:val="005E0451"/>
    <w:rsid w:val="005E14F9"/>
    <w:rsid w:val="005E1BAD"/>
    <w:rsid w:val="005E3BA3"/>
    <w:rsid w:val="005E410A"/>
    <w:rsid w:val="005E5AFC"/>
    <w:rsid w:val="005E77BC"/>
    <w:rsid w:val="005F1240"/>
    <w:rsid w:val="005F1360"/>
    <w:rsid w:val="005F1992"/>
    <w:rsid w:val="005F478C"/>
    <w:rsid w:val="005F4C68"/>
    <w:rsid w:val="005F7520"/>
    <w:rsid w:val="005F772F"/>
    <w:rsid w:val="005F7D79"/>
    <w:rsid w:val="006008A3"/>
    <w:rsid w:val="006011F6"/>
    <w:rsid w:val="006031EF"/>
    <w:rsid w:val="006104E5"/>
    <w:rsid w:val="006105FF"/>
    <w:rsid w:val="00610A37"/>
    <w:rsid w:val="00611049"/>
    <w:rsid w:val="00611CC2"/>
    <w:rsid w:val="0061334B"/>
    <w:rsid w:val="00613BF7"/>
    <w:rsid w:val="0061496B"/>
    <w:rsid w:val="006164E8"/>
    <w:rsid w:val="00616D74"/>
    <w:rsid w:val="00621285"/>
    <w:rsid w:val="00622414"/>
    <w:rsid w:val="00623525"/>
    <w:rsid w:val="006240D3"/>
    <w:rsid w:val="00624418"/>
    <w:rsid w:val="0062543A"/>
    <w:rsid w:val="00630F5D"/>
    <w:rsid w:val="00631A25"/>
    <w:rsid w:val="006321CC"/>
    <w:rsid w:val="006321F7"/>
    <w:rsid w:val="0063380B"/>
    <w:rsid w:val="00634695"/>
    <w:rsid w:val="00640278"/>
    <w:rsid w:val="00640C5A"/>
    <w:rsid w:val="00640D8D"/>
    <w:rsid w:val="0064110B"/>
    <w:rsid w:val="00644FAA"/>
    <w:rsid w:val="00645099"/>
    <w:rsid w:val="00645594"/>
    <w:rsid w:val="00647208"/>
    <w:rsid w:val="00650189"/>
    <w:rsid w:val="006503D2"/>
    <w:rsid w:val="00651019"/>
    <w:rsid w:val="006521B2"/>
    <w:rsid w:val="006526BF"/>
    <w:rsid w:val="006544DC"/>
    <w:rsid w:val="00655EE7"/>
    <w:rsid w:val="00656373"/>
    <w:rsid w:val="0065670A"/>
    <w:rsid w:val="006579EF"/>
    <w:rsid w:val="00662198"/>
    <w:rsid w:val="0066279E"/>
    <w:rsid w:val="00665235"/>
    <w:rsid w:val="0066563D"/>
    <w:rsid w:val="006663E8"/>
    <w:rsid w:val="00673552"/>
    <w:rsid w:val="00674A39"/>
    <w:rsid w:val="00675D70"/>
    <w:rsid w:val="006764A2"/>
    <w:rsid w:val="006765AE"/>
    <w:rsid w:val="0068057F"/>
    <w:rsid w:val="00681878"/>
    <w:rsid w:val="006850DC"/>
    <w:rsid w:val="0068738C"/>
    <w:rsid w:val="00687E1D"/>
    <w:rsid w:val="006906FD"/>
    <w:rsid w:val="00691B4F"/>
    <w:rsid w:val="00691D91"/>
    <w:rsid w:val="00692EC1"/>
    <w:rsid w:val="00694C50"/>
    <w:rsid w:val="006A03D2"/>
    <w:rsid w:val="006A2268"/>
    <w:rsid w:val="006A59DF"/>
    <w:rsid w:val="006A5A1E"/>
    <w:rsid w:val="006A7A4B"/>
    <w:rsid w:val="006B033E"/>
    <w:rsid w:val="006B3C25"/>
    <w:rsid w:val="006B54A9"/>
    <w:rsid w:val="006B6B1D"/>
    <w:rsid w:val="006C0093"/>
    <w:rsid w:val="006C073D"/>
    <w:rsid w:val="006C27D1"/>
    <w:rsid w:val="006C539F"/>
    <w:rsid w:val="006C5C96"/>
    <w:rsid w:val="006C6A7C"/>
    <w:rsid w:val="006D1749"/>
    <w:rsid w:val="006D1D9E"/>
    <w:rsid w:val="006D259F"/>
    <w:rsid w:val="006D263D"/>
    <w:rsid w:val="006D2D65"/>
    <w:rsid w:val="006D4968"/>
    <w:rsid w:val="006D4E26"/>
    <w:rsid w:val="006D6CE9"/>
    <w:rsid w:val="006E2660"/>
    <w:rsid w:val="006E4A06"/>
    <w:rsid w:val="006E50AE"/>
    <w:rsid w:val="006E5ADB"/>
    <w:rsid w:val="006E6227"/>
    <w:rsid w:val="006E6A7B"/>
    <w:rsid w:val="006E6B1D"/>
    <w:rsid w:val="006F1FEC"/>
    <w:rsid w:val="006F3027"/>
    <w:rsid w:val="006F397C"/>
    <w:rsid w:val="006F3E26"/>
    <w:rsid w:val="006F5955"/>
    <w:rsid w:val="00701C60"/>
    <w:rsid w:val="0070567A"/>
    <w:rsid w:val="00705C34"/>
    <w:rsid w:val="00707068"/>
    <w:rsid w:val="00710A52"/>
    <w:rsid w:val="0071237F"/>
    <w:rsid w:val="007124D4"/>
    <w:rsid w:val="007140A6"/>
    <w:rsid w:val="00714974"/>
    <w:rsid w:val="007151C8"/>
    <w:rsid w:val="0072006B"/>
    <w:rsid w:val="00720C62"/>
    <w:rsid w:val="00721BE6"/>
    <w:rsid w:val="00721EF8"/>
    <w:rsid w:val="00723407"/>
    <w:rsid w:val="007247C3"/>
    <w:rsid w:val="007249D7"/>
    <w:rsid w:val="00724A3E"/>
    <w:rsid w:val="00725032"/>
    <w:rsid w:val="00725275"/>
    <w:rsid w:val="0072580C"/>
    <w:rsid w:val="00725BAA"/>
    <w:rsid w:val="0072622E"/>
    <w:rsid w:val="00726926"/>
    <w:rsid w:val="00730FB5"/>
    <w:rsid w:val="0073135A"/>
    <w:rsid w:val="00731C12"/>
    <w:rsid w:val="00731F4C"/>
    <w:rsid w:val="00733E90"/>
    <w:rsid w:val="0073465F"/>
    <w:rsid w:val="00736553"/>
    <w:rsid w:val="00746CF1"/>
    <w:rsid w:val="0074766E"/>
    <w:rsid w:val="007479C2"/>
    <w:rsid w:val="00752A66"/>
    <w:rsid w:val="00753DC5"/>
    <w:rsid w:val="00757677"/>
    <w:rsid w:val="00757CC4"/>
    <w:rsid w:val="00757F2A"/>
    <w:rsid w:val="00761F06"/>
    <w:rsid w:val="00762FEB"/>
    <w:rsid w:val="00765CD9"/>
    <w:rsid w:val="00770113"/>
    <w:rsid w:val="0077014D"/>
    <w:rsid w:val="007706D1"/>
    <w:rsid w:val="00770A23"/>
    <w:rsid w:val="00771001"/>
    <w:rsid w:val="007724E1"/>
    <w:rsid w:val="00774DEB"/>
    <w:rsid w:val="007755D4"/>
    <w:rsid w:val="00775697"/>
    <w:rsid w:val="00775728"/>
    <w:rsid w:val="00775740"/>
    <w:rsid w:val="00775741"/>
    <w:rsid w:val="007766E4"/>
    <w:rsid w:val="007769BF"/>
    <w:rsid w:val="0077785C"/>
    <w:rsid w:val="007779BD"/>
    <w:rsid w:val="0078018F"/>
    <w:rsid w:val="00780503"/>
    <w:rsid w:val="007808E1"/>
    <w:rsid w:val="00780A61"/>
    <w:rsid w:val="00781CD7"/>
    <w:rsid w:val="00782A26"/>
    <w:rsid w:val="00786941"/>
    <w:rsid w:val="00786BE6"/>
    <w:rsid w:val="00791055"/>
    <w:rsid w:val="00791772"/>
    <w:rsid w:val="00792030"/>
    <w:rsid w:val="00792033"/>
    <w:rsid w:val="007A1A56"/>
    <w:rsid w:val="007A21FC"/>
    <w:rsid w:val="007A297B"/>
    <w:rsid w:val="007A5B22"/>
    <w:rsid w:val="007A6A37"/>
    <w:rsid w:val="007B1C46"/>
    <w:rsid w:val="007B1E46"/>
    <w:rsid w:val="007B3C68"/>
    <w:rsid w:val="007B6DFF"/>
    <w:rsid w:val="007B723F"/>
    <w:rsid w:val="007C5F18"/>
    <w:rsid w:val="007D118E"/>
    <w:rsid w:val="007D1D84"/>
    <w:rsid w:val="007D3234"/>
    <w:rsid w:val="007D36E3"/>
    <w:rsid w:val="007D475F"/>
    <w:rsid w:val="007E1E3B"/>
    <w:rsid w:val="007E1EA4"/>
    <w:rsid w:val="007E464A"/>
    <w:rsid w:val="007E51F7"/>
    <w:rsid w:val="007E5A29"/>
    <w:rsid w:val="007F100C"/>
    <w:rsid w:val="007F363E"/>
    <w:rsid w:val="007F37F8"/>
    <w:rsid w:val="007F38FB"/>
    <w:rsid w:val="007F4B6C"/>
    <w:rsid w:val="008029E2"/>
    <w:rsid w:val="00806962"/>
    <w:rsid w:val="008076D7"/>
    <w:rsid w:val="00811172"/>
    <w:rsid w:val="00811198"/>
    <w:rsid w:val="00812193"/>
    <w:rsid w:val="00814F4C"/>
    <w:rsid w:val="0081569C"/>
    <w:rsid w:val="008157DD"/>
    <w:rsid w:val="0082770F"/>
    <w:rsid w:val="00827B61"/>
    <w:rsid w:val="00827C93"/>
    <w:rsid w:val="008305ED"/>
    <w:rsid w:val="00830660"/>
    <w:rsid w:val="008308C6"/>
    <w:rsid w:val="00831C41"/>
    <w:rsid w:val="0083278F"/>
    <w:rsid w:val="00834156"/>
    <w:rsid w:val="00836DE4"/>
    <w:rsid w:val="00837A52"/>
    <w:rsid w:val="00843875"/>
    <w:rsid w:val="00845D02"/>
    <w:rsid w:val="00845D62"/>
    <w:rsid w:val="00847B55"/>
    <w:rsid w:val="00854D5A"/>
    <w:rsid w:val="00855AF0"/>
    <w:rsid w:val="00855DD1"/>
    <w:rsid w:val="0086112A"/>
    <w:rsid w:val="00861E3F"/>
    <w:rsid w:val="008621FD"/>
    <w:rsid w:val="0087078E"/>
    <w:rsid w:val="008755C1"/>
    <w:rsid w:val="00875B4B"/>
    <w:rsid w:val="00876289"/>
    <w:rsid w:val="00880308"/>
    <w:rsid w:val="008804C3"/>
    <w:rsid w:val="00882E60"/>
    <w:rsid w:val="00883449"/>
    <w:rsid w:val="008923D6"/>
    <w:rsid w:val="008936A1"/>
    <w:rsid w:val="008958CA"/>
    <w:rsid w:val="00897DE7"/>
    <w:rsid w:val="008A0879"/>
    <w:rsid w:val="008A3461"/>
    <w:rsid w:val="008A7E11"/>
    <w:rsid w:val="008B0793"/>
    <w:rsid w:val="008B151B"/>
    <w:rsid w:val="008B2BA0"/>
    <w:rsid w:val="008B3368"/>
    <w:rsid w:val="008B49E0"/>
    <w:rsid w:val="008B58E7"/>
    <w:rsid w:val="008C1434"/>
    <w:rsid w:val="008C544B"/>
    <w:rsid w:val="008D1577"/>
    <w:rsid w:val="008D1D4E"/>
    <w:rsid w:val="008D2DB4"/>
    <w:rsid w:val="008D49EB"/>
    <w:rsid w:val="008E4961"/>
    <w:rsid w:val="008E5027"/>
    <w:rsid w:val="008E5816"/>
    <w:rsid w:val="008E63F6"/>
    <w:rsid w:val="008F1716"/>
    <w:rsid w:val="008F3838"/>
    <w:rsid w:val="008F4518"/>
    <w:rsid w:val="008F52B2"/>
    <w:rsid w:val="008F5858"/>
    <w:rsid w:val="008F590B"/>
    <w:rsid w:val="00901BCD"/>
    <w:rsid w:val="00903018"/>
    <w:rsid w:val="009041BD"/>
    <w:rsid w:val="00904694"/>
    <w:rsid w:val="0090477F"/>
    <w:rsid w:val="00905C8C"/>
    <w:rsid w:val="009067CA"/>
    <w:rsid w:val="00907118"/>
    <w:rsid w:val="00907C1C"/>
    <w:rsid w:val="0091242B"/>
    <w:rsid w:val="00913A22"/>
    <w:rsid w:val="009150A1"/>
    <w:rsid w:val="009174F3"/>
    <w:rsid w:val="00920054"/>
    <w:rsid w:val="00920904"/>
    <w:rsid w:val="00920E40"/>
    <w:rsid w:val="0092289B"/>
    <w:rsid w:val="009255E1"/>
    <w:rsid w:val="00926A4D"/>
    <w:rsid w:val="009303C3"/>
    <w:rsid w:val="00931F3C"/>
    <w:rsid w:val="009330B1"/>
    <w:rsid w:val="009433BD"/>
    <w:rsid w:val="009448A0"/>
    <w:rsid w:val="00946111"/>
    <w:rsid w:val="00946350"/>
    <w:rsid w:val="009503C0"/>
    <w:rsid w:val="009542B1"/>
    <w:rsid w:val="00955740"/>
    <w:rsid w:val="00957DF7"/>
    <w:rsid w:val="00960E8E"/>
    <w:rsid w:val="00962F19"/>
    <w:rsid w:val="00964EE3"/>
    <w:rsid w:val="009655EA"/>
    <w:rsid w:val="00966A00"/>
    <w:rsid w:val="00967781"/>
    <w:rsid w:val="00972444"/>
    <w:rsid w:val="0097612E"/>
    <w:rsid w:val="009775E2"/>
    <w:rsid w:val="00981E55"/>
    <w:rsid w:val="00983B57"/>
    <w:rsid w:val="00984FC1"/>
    <w:rsid w:val="00985389"/>
    <w:rsid w:val="00986872"/>
    <w:rsid w:val="00990AAD"/>
    <w:rsid w:val="00990EC0"/>
    <w:rsid w:val="0099173B"/>
    <w:rsid w:val="00991856"/>
    <w:rsid w:val="00992D98"/>
    <w:rsid w:val="00994832"/>
    <w:rsid w:val="00994F57"/>
    <w:rsid w:val="009954BB"/>
    <w:rsid w:val="00995692"/>
    <w:rsid w:val="00997D6D"/>
    <w:rsid w:val="009A09E8"/>
    <w:rsid w:val="009A238F"/>
    <w:rsid w:val="009A2FC9"/>
    <w:rsid w:val="009A3FB1"/>
    <w:rsid w:val="009A47FA"/>
    <w:rsid w:val="009B00A3"/>
    <w:rsid w:val="009B28C4"/>
    <w:rsid w:val="009B2F2C"/>
    <w:rsid w:val="009B437B"/>
    <w:rsid w:val="009B542A"/>
    <w:rsid w:val="009B732B"/>
    <w:rsid w:val="009C0748"/>
    <w:rsid w:val="009C139C"/>
    <w:rsid w:val="009D4374"/>
    <w:rsid w:val="009D6314"/>
    <w:rsid w:val="009D6A64"/>
    <w:rsid w:val="009D763C"/>
    <w:rsid w:val="009E0A2D"/>
    <w:rsid w:val="009E4238"/>
    <w:rsid w:val="009E47FB"/>
    <w:rsid w:val="009E4B93"/>
    <w:rsid w:val="009E7FAC"/>
    <w:rsid w:val="009F2B74"/>
    <w:rsid w:val="00A005BC"/>
    <w:rsid w:val="00A02EA3"/>
    <w:rsid w:val="00A03995"/>
    <w:rsid w:val="00A06EBF"/>
    <w:rsid w:val="00A110D3"/>
    <w:rsid w:val="00A11CFA"/>
    <w:rsid w:val="00A1268D"/>
    <w:rsid w:val="00A140B6"/>
    <w:rsid w:val="00A14433"/>
    <w:rsid w:val="00A17279"/>
    <w:rsid w:val="00A21090"/>
    <w:rsid w:val="00A22CD7"/>
    <w:rsid w:val="00A24ABB"/>
    <w:rsid w:val="00A27879"/>
    <w:rsid w:val="00A31596"/>
    <w:rsid w:val="00A316E6"/>
    <w:rsid w:val="00A34859"/>
    <w:rsid w:val="00A35322"/>
    <w:rsid w:val="00A419AF"/>
    <w:rsid w:val="00A4299D"/>
    <w:rsid w:val="00A441D4"/>
    <w:rsid w:val="00A44F73"/>
    <w:rsid w:val="00A539EC"/>
    <w:rsid w:val="00A53A73"/>
    <w:rsid w:val="00A57221"/>
    <w:rsid w:val="00A60188"/>
    <w:rsid w:val="00A618B6"/>
    <w:rsid w:val="00A625EA"/>
    <w:rsid w:val="00A63978"/>
    <w:rsid w:val="00A6398D"/>
    <w:rsid w:val="00A63D7F"/>
    <w:rsid w:val="00A6636E"/>
    <w:rsid w:val="00A70469"/>
    <w:rsid w:val="00A7183B"/>
    <w:rsid w:val="00A74741"/>
    <w:rsid w:val="00A81B25"/>
    <w:rsid w:val="00A8295E"/>
    <w:rsid w:val="00A82F0E"/>
    <w:rsid w:val="00A91579"/>
    <w:rsid w:val="00A91BDA"/>
    <w:rsid w:val="00A94581"/>
    <w:rsid w:val="00A94A6D"/>
    <w:rsid w:val="00A94C1A"/>
    <w:rsid w:val="00A960EC"/>
    <w:rsid w:val="00A96941"/>
    <w:rsid w:val="00A972B9"/>
    <w:rsid w:val="00A97345"/>
    <w:rsid w:val="00A97806"/>
    <w:rsid w:val="00A97B90"/>
    <w:rsid w:val="00AA1051"/>
    <w:rsid w:val="00AA4377"/>
    <w:rsid w:val="00AB0093"/>
    <w:rsid w:val="00AB3F46"/>
    <w:rsid w:val="00AB48C4"/>
    <w:rsid w:val="00AB513C"/>
    <w:rsid w:val="00AB77B1"/>
    <w:rsid w:val="00AB7E1F"/>
    <w:rsid w:val="00AC19E3"/>
    <w:rsid w:val="00AC4660"/>
    <w:rsid w:val="00AC5E75"/>
    <w:rsid w:val="00AC6C7E"/>
    <w:rsid w:val="00AC7EA7"/>
    <w:rsid w:val="00AD27FF"/>
    <w:rsid w:val="00AD39D4"/>
    <w:rsid w:val="00AD44AD"/>
    <w:rsid w:val="00AD667E"/>
    <w:rsid w:val="00AD79D8"/>
    <w:rsid w:val="00AE1499"/>
    <w:rsid w:val="00AE40DA"/>
    <w:rsid w:val="00AE75DF"/>
    <w:rsid w:val="00AE78F2"/>
    <w:rsid w:val="00AF0840"/>
    <w:rsid w:val="00AF11F2"/>
    <w:rsid w:val="00AF1B42"/>
    <w:rsid w:val="00AF2B7A"/>
    <w:rsid w:val="00AF4737"/>
    <w:rsid w:val="00AF5C4F"/>
    <w:rsid w:val="00AF7789"/>
    <w:rsid w:val="00AF7E63"/>
    <w:rsid w:val="00B017B1"/>
    <w:rsid w:val="00B02648"/>
    <w:rsid w:val="00B03A20"/>
    <w:rsid w:val="00B0435A"/>
    <w:rsid w:val="00B078E1"/>
    <w:rsid w:val="00B1202D"/>
    <w:rsid w:val="00B14332"/>
    <w:rsid w:val="00B1471D"/>
    <w:rsid w:val="00B157E2"/>
    <w:rsid w:val="00B1670C"/>
    <w:rsid w:val="00B17A35"/>
    <w:rsid w:val="00B20A78"/>
    <w:rsid w:val="00B2145C"/>
    <w:rsid w:val="00B218DA"/>
    <w:rsid w:val="00B22E92"/>
    <w:rsid w:val="00B231A8"/>
    <w:rsid w:val="00B233FE"/>
    <w:rsid w:val="00B25BE2"/>
    <w:rsid w:val="00B273FC"/>
    <w:rsid w:val="00B307C1"/>
    <w:rsid w:val="00B30E18"/>
    <w:rsid w:val="00B30E1B"/>
    <w:rsid w:val="00B320A8"/>
    <w:rsid w:val="00B321E7"/>
    <w:rsid w:val="00B3469D"/>
    <w:rsid w:val="00B36D04"/>
    <w:rsid w:val="00B375D3"/>
    <w:rsid w:val="00B415CB"/>
    <w:rsid w:val="00B41FCD"/>
    <w:rsid w:val="00B441D0"/>
    <w:rsid w:val="00B442EC"/>
    <w:rsid w:val="00B46987"/>
    <w:rsid w:val="00B470F1"/>
    <w:rsid w:val="00B50BF2"/>
    <w:rsid w:val="00B512FD"/>
    <w:rsid w:val="00B535E9"/>
    <w:rsid w:val="00B55FA4"/>
    <w:rsid w:val="00B560A6"/>
    <w:rsid w:val="00B56B8A"/>
    <w:rsid w:val="00B60FEF"/>
    <w:rsid w:val="00B66D9E"/>
    <w:rsid w:val="00B670B7"/>
    <w:rsid w:val="00B71B61"/>
    <w:rsid w:val="00B722F5"/>
    <w:rsid w:val="00B737CF"/>
    <w:rsid w:val="00B74543"/>
    <w:rsid w:val="00B75412"/>
    <w:rsid w:val="00B76F82"/>
    <w:rsid w:val="00B80922"/>
    <w:rsid w:val="00B8558D"/>
    <w:rsid w:val="00B85733"/>
    <w:rsid w:val="00B8592D"/>
    <w:rsid w:val="00B866CE"/>
    <w:rsid w:val="00B92B00"/>
    <w:rsid w:val="00B95308"/>
    <w:rsid w:val="00BA07A7"/>
    <w:rsid w:val="00BA0C8F"/>
    <w:rsid w:val="00BB06B9"/>
    <w:rsid w:val="00BB50CD"/>
    <w:rsid w:val="00BB5C5D"/>
    <w:rsid w:val="00BC00B3"/>
    <w:rsid w:val="00BC2491"/>
    <w:rsid w:val="00BC2E88"/>
    <w:rsid w:val="00BC6A92"/>
    <w:rsid w:val="00BC6FCA"/>
    <w:rsid w:val="00BD0767"/>
    <w:rsid w:val="00BD0D6B"/>
    <w:rsid w:val="00BD2A38"/>
    <w:rsid w:val="00BD64FB"/>
    <w:rsid w:val="00BD70A4"/>
    <w:rsid w:val="00BE7626"/>
    <w:rsid w:val="00BE7746"/>
    <w:rsid w:val="00BF18BC"/>
    <w:rsid w:val="00BF3740"/>
    <w:rsid w:val="00BF491B"/>
    <w:rsid w:val="00BF675A"/>
    <w:rsid w:val="00BF7417"/>
    <w:rsid w:val="00C01D67"/>
    <w:rsid w:val="00C02C54"/>
    <w:rsid w:val="00C04DAF"/>
    <w:rsid w:val="00C064E2"/>
    <w:rsid w:val="00C07038"/>
    <w:rsid w:val="00C07B35"/>
    <w:rsid w:val="00C149A3"/>
    <w:rsid w:val="00C151B2"/>
    <w:rsid w:val="00C17277"/>
    <w:rsid w:val="00C173EE"/>
    <w:rsid w:val="00C17798"/>
    <w:rsid w:val="00C17CA0"/>
    <w:rsid w:val="00C208DA"/>
    <w:rsid w:val="00C238A5"/>
    <w:rsid w:val="00C23C76"/>
    <w:rsid w:val="00C23E50"/>
    <w:rsid w:val="00C243BE"/>
    <w:rsid w:val="00C25484"/>
    <w:rsid w:val="00C266CD"/>
    <w:rsid w:val="00C26EC3"/>
    <w:rsid w:val="00C26EED"/>
    <w:rsid w:val="00C27404"/>
    <w:rsid w:val="00C32155"/>
    <w:rsid w:val="00C32B1B"/>
    <w:rsid w:val="00C33C54"/>
    <w:rsid w:val="00C349F7"/>
    <w:rsid w:val="00C356B7"/>
    <w:rsid w:val="00C37B03"/>
    <w:rsid w:val="00C37E20"/>
    <w:rsid w:val="00C4027B"/>
    <w:rsid w:val="00C4050F"/>
    <w:rsid w:val="00C40BD7"/>
    <w:rsid w:val="00C42113"/>
    <w:rsid w:val="00C469E0"/>
    <w:rsid w:val="00C52606"/>
    <w:rsid w:val="00C57720"/>
    <w:rsid w:val="00C5777E"/>
    <w:rsid w:val="00C639F8"/>
    <w:rsid w:val="00C66F12"/>
    <w:rsid w:val="00C67D03"/>
    <w:rsid w:val="00C71013"/>
    <w:rsid w:val="00C75674"/>
    <w:rsid w:val="00C7629C"/>
    <w:rsid w:val="00C76893"/>
    <w:rsid w:val="00C77BED"/>
    <w:rsid w:val="00C8198D"/>
    <w:rsid w:val="00C8396C"/>
    <w:rsid w:val="00C84BF7"/>
    <w:rsid w:val="00C871EA"/>
    <w:rsid w:val="00C903B5"/>
    <w:rsid w:val="00C919E3"/>
    <w:rsid w:val="00C93E84"/>
    <w:rsid w:val="00C93EAF"/>
    <w:rsid w:val="00C95DF6"/>
    <w:rsid w:val="00C96839"/>
    <w:rsid w:val="00C96BBC"/>
    <w:rsid w:val="00CA008D"/>
    <w:rsid w:val="00CA0238"/>
    <w:rsid w:val="00CA0F29"/>
    <w:rsid w:val="00CA1CFC"/>
    <w:rsid w:val="00CA22F4"/>
    <w:rsid w:val="00CA4BEA"/>
    <w:rsid w:val="00CA544D"/>
    <w:rsid w:val="00CB1AB6"/>
    <w:rsid w:val="00CB21DB"/>
    <w:rsid w:val="00CB48F2"/>
    <w:rsid w:val="00CB68DB"/>
    <w:rsid w:val="00CC65E0"/>
    <w:rsid w:val="00CC6E0C"/>
    <w:rsid w:val="00CD1C71"/>
    <w:rsid w:val="00CD22FF"/>
    <w:rsid w:val="00CD2A94"/>
    <w:rsid w:val="00CD2B69"/>
    <w:rsid w:val="00CD36FC"/>
    <w:rsid w:val="00CD66D2"/>
    <w:rsid w:val="00CE0B62"/>
    <w:rsid w:val="00CE159D"/>
    <w:rsid w:val="00CE55EB"/>
    <w:rsid w:val="00CE6998"/>
    <w:rsid w:val="00CE7863"/>
    <w:rsid w:val="00CF0641"/>
    <w:rsid w:val="00CF137D"/>
    <w:rsid w:val="00CF4778"/>
    <w:rsid w:val="00CF4B10"/>
    <w:rsid w:val="00CF4DC8"/>
    <w:rsid w:val="00CF7615"/>
    <w:rsid w:val="00CF7A1F"/>
    <w:rsid w:val="00D000A3"/>
    <w:rsid w:val="00D000F5"/>
    <w:rsid w:val="00D02056"/>
    <w:rsid w:val="00D035EB"/>
    <w:rsid w:val="00D07A2C"/>
    <w:rsid w:val="00D07A52"/>
    <w:rsid w:val="00D112BE"/>
    <w:rsid w:val="00D11417"/>
    <w:rsid w:val="00D11FB0"/>
    <w:rsid w:val="00D13FB7"/>
    <w:rsid w:val="00D144E1"/>
    <w:rsid w:val="00D1566F"/>
    <w:rsid w:val="00D16B11"/>
    <w:rsid w:val="00D21107"/>
    <w:rsid w:val="00D21B02"/>
    <w:rsid w:val="00D2398B"/>
    <w:rsid w:val="00D23D34"/>
    <w:rsid w:val="00D24A65"/>
    <w:rsid w:val="00D26399"/>
    <w:rsid w:val="00D305F3"/>
    <w:rsid w:val="00D30D9B"/>
    <w:rsid w:val="00D31A1E"/>
    <w:rsid w:val="00D32301"/>
    <w:rsid w:val="00D329EC"/>
    <w:rsid w:val="00D34568"/>
    <w:rsid w:val="00D35AF2"/>
    <w:rsid w:val="00D36ACC"/>
    <w:rsid w:val="00D379EE"/>
    <w:rsid w:val="00D410AA"/>
    <w:rsid w:val="00D41114"/>
    <w:rsid w:val="00D428AA"/>
    <w:rsid w:val="00D43B51"/>
    <w:rsid w:val="00D43BB9"/>
    <w:rsid w:val="00D52613"/>
    <w:rsid w:val="00D52699"/>
    <w:rsid w:val="00D5504F"/>
    <w:rsid w:val="00D55307"/>
    <w:rsid w:val="00D55F48"/>
    <w:rsid w:val="00D56316"/>
    <w:rsid w:val="00D60AC1"/>
    <w:rsid w:val="00D6212D"/>
    <w:rsid w:val="00D630DA"/>
    <w:rsid w:val="00D6385C"/>
    <w:rsid w:val="00D64331"/>
    <w:rsid w:val="00D77285"/>
    <w:rsid w:val="00D77417"/>
    <w:rsid w:val="00D77D34"/>
    <w:rsid w:val="00D805C2"/>
    <w:rsid w:val="00D81A68"/>
    <w:rsid w:val="00D8328B"/>
    <w:rsid w:val="00D850C2"/>
    <w:rsid w:val="00D86164"/>
    <w:rsid w:val="00D868B5"/>
    <w:rsid w:val="00D9232D"/>
    <w:rsid w:val="00D935C6"/>
    <w:rsid w:val="00DA0213"/>
    <w:rsid w:val="00DA205F"/>
    <w:rsid w:val="00DB33E6"/>
    <w:rsid w:val="00DB60F6"/>
    <w:rsid w:val="00DC051D"/>
    <w:rsid w:val="00DC16C0"/>
    <w:rsid w:val="00DC16EC"/>
    <w:rsid w:val="00DC32C2"/>
    <w:rsid w:val="00DC3A96"/>
    <w:rsid w:val="00DC3AD7"/>
    <w:rsid w:val="00DC4CF4"/>
    <w:rsid w:val="00DC5020"/>
    <w:rsid w:val="00DC5550"/>
    <w:rsid w:val="00DC5833"/>
    <w:rsid w:val="00DC5C96"/>
    <w:rsid w:val="00DD28FA"/>
    <w:rsid w:val="00DD3D69"/>
    <w:rsid w:val="00DE0DF4"/>
    <w:rsid w:val="00DE4A38"/>
    <w:rsid w:val="00DE7240"/>
    <w:rsid w:val="00DF00E3"/>
    <w:rsid w:val="00DF1B20"/>
    <w:rsid w:val="00DF6150"/>
    <w:rsid w:val="00DF6E2A"/>
    <w:rsid w:val="00DF7E99"/>
    <w:rsid w:val="00E00BAB"/>
    <w:rsid w:val="00E0140E"/>
    <w:rsid w:val="00E01866"/>
    <w:rsid w:val="00E027CF"/>
    <w:rsid w:val="00E04AA1"/>
    <w:rsid w:val="00E05C5F"/>
    <w:rsid w:val="00E0705F"/>
    <w:rsid w:val="00E1173A"/>
    <w:rsid w:val="00E15EDC"/>
    <w:rsid w:val="00E1623E"/>
    <w:rsid w:val="00E216B8"/>
    <w:rsid w:val="00E234C5"/>
    <w:rsid w:val="00E24760"/>
    <w:rsid w:val="00E25420"/>
    <w:rsid w:val="00E2756C"/>
    <w:rsid w:val="00E333E1"/>
    <w:rsid w:val="00E35098"/>
    <w:rsid w:val="00E35666"/>
    <w:rsid w:val="00E372F0"/>
    <w:rsid w:val="00E375B1"/>
    <w:rsid w:val="00E40076"/>
    <w:rsid w:val="00E40B7D"/>
    <w:rsid w:val="00E4221B"/>
    <w:rsid w:val="00E4402E"/>
    <w:rsid w:val="00E47779"/>
    <w:rsid w:val="00E52533"/>
    <w:rsid w:val="00E553B9"/>
    <w:rsid w:val="00E57D55"/>
    <w:rsid w:val="00E6464D"/>
    <w:rsid w:val="00E65148"/>
    <w:rsid w:val="00E6598F"/>
    <w:rsid w:val="00E65BB3"/>
    <w:rsid w:val="00E65E06"/>
    <w:rsid w:val="00E66246"/>
    <w:rsid w:val="00E675F4"/>
    <w:rsid w:val="00E67ABE"/>
    <w:rsid w:val="00E67D02"/>
    <w:rsid w:val="00E73E3A"/>
    <w:rsid w:val="00E74F72"/>
    <w:rsid w:val="00E75CE1"/>
    <w:rsid w:val="00E76C5D"/>
    <w:rsid w:val="00E77014"/>
    <w:rsid w:val="00E7708F"/>
    <w:rsid w:val="00E82F4A"/>
    <w:rsid w:val="00E84B37"/>
    <w:rsid w:val="00E86C7E"/>
    <w:rsid w:val="00E86EB6"/>
    <w:rsid w:val="00E91DE4"/>
    <w:rsid w:val="00E92818"/>
    <w:rsid w:val="00E92FBE"/>
    <w:rsid w:val="00E943F0"/>
    <w:rsid w:val="00E94419"/>
    <w:rsid w:val="00E9465C"/>
    <w:rsid w:val="00E94AA8"/>
    <w:rsid w:val="00E94F47"/>
    <w:rsid w:val="00E950AB"/>
    <w:rsid w:val="00E96751"/>
    <w:rsid w:val="00EA2A3A"/>
    <w:rsid w:val="00EA322F"/>
    <w:rsid w:val="00EA5E84"/>
    <w:rsid w:val="00EA68B0"/>
    <w:rsid w:val="00EA7282"/>
    <w:rsid w:val="00EA7A36"/>
    <w:rsid w:val="00EA7E6B"/>
    <w:rsid w:val="00EB22F1"/>
    <w:rsid w:val="00EB2D21"/>
    <w:rsid w:val="00EB3DD7"/>
    <w:rsid w:val="00EC1052"/>
    <w:rsid w:val="00EC474B"/>
    <w:rsid w:val="00EC47A3"/>
    <w:rsid w:val="00EC6777"/>
    <w:rsid w:val="00ED0DAB"/>
    <w:rsid w:val="00ED2606"/>
    <w:rsid w:val="00ED2A48"/>
    <w:rsid w:val="00ED52B0"/>
    <w:rsid w:val="00ED6A1B"/>
    <w:rsid w:val="00EE07A5"/>
    <w:rsid w:val="00EE57F3"/>
    <w:rsid w:val="00EE6D28"/>
    <w:rsid w:val="00EF180B"/>
    <w:rsid w:val="00EF1976"/>
    <w:rsid w:val="00EF2074"/>
    <w:rsid w:val="00EF23FD"/>
    <w:rsid w:val="00EF4781"/>
    <w:rsid w:val="00EF65B6"/>
    <w:rsid w:val="00EF74B8"/>
    <w:rsid w:val="00EF7568"/>
    <w:rsid w:val="00F0173F"/>
    <w:rsid w:val="00F029EE"/>
    <w:rsid w:val="00F03AEE"/>
    <w:rsid w:val="00F04BEC"/>
    <w:rsid w:val="00F065F5"/>
    <w:rsid w:val="00F1266A"/>
    <w:rsid w:val="00F12A51"/>
    <w:rsid w:val="00F166D1"/>
    <w:rsid w:val="00F17883"/>
    <w:rsid w:val="00F17DFB"/>
    <w:rsid w:val="00F2096A"/>
    <w:rsid w:val="00F20F13"/>
    <w:rsid w:val="00F22BD7"/>
    <w:rsid w:val="00F22C97"/>
    <w:rsid w:val="00F273C6"/>
    <w:rsid w:val="00F2784A"/>
    <w:rsid w:val="00F27BCD"/>
    <w:rsid w:val="00F27F16"/>
    <w:rsid w:val="00F345E1"/>
    <w:rsid w:val="00F350EC"/>
    <w:rsid w:val="00F352F4"/>
    <w:rsid w:val="00F35360"/>
    <w:rsid w:val="00F35FDC"/>
    <w:rsid w:val="00F36A81"/>
    <w:rsid w:val="00F375C4"/>
    <w:rsid w:val="00F41B2D"/>
    <w:rsid w:val="00F45D99"/>
    <w:rsid w:val="00F535A5"/>
    <w:rsid w:val="00F53DF9"/>
    <w:rsid w:val="00F54305"/>
    <w:rsid w:val="00F62ECE"/>
    <w:rsid w:val="00F70FDF"/>
    <w:rsid w:val="00F73BC6"/>
    <w:rsid w:val="00F7474A"/>
    <w:rsid w:val="00F752B0"/>
    <w:rsid w:val="00F7601F"/>
    <w:rsid w:val="00F772D7"/>
    <w:rsid w:val="00F773D1"/>
    <w:rsid w:val="00F84F86"/>
    <w:rsid w:val="00F8654D"/>
    <w:rsid w:val="00F87A4C"/>
    <w:rsid w:val="00F95D58"/>
    <w:rsid w:val="00F979DB"/>
    <w:rsid w:val="00FA03E9"/>
    <w:rsid w:val="00FA2AED"/>
    <w:rsid w:val="00FA4262"/>
    <w:rsid w:val="00FA5F64"/>
    <w:rsid w:val="00FA649A"/>
    <w:rsid w:val="00FA7ABE"/>
    <w:rsid w:val="00FB057F"/>
    <w:rsid w:val="00FB1E90"/>
    <w:rsid w:val="00FB4F53"/>
    <w:rsid w:val="00FB66A5"/>
    <w:rsid w:val="00FB75E5"/>
    <w:rsid w:val="00FC0218"/>
    <w:rsid w:val="00FC023B"/>
    <w:rsid w:val="00FC0968"/>
    <w:rsid w:val="00FC423C"/>
    <w:rsid w:val="00FC7876"/>
    <w:rsid w:val="00FC7A04"/>
    <w:rsid w:val="00FD3B47"/>
    <w:rsid w:val="00FD52A2"/>
    <w:rsid w:val="00FD5568"/>
    <w:rsid w:val="00FD70EF"/>
    <w:rsid w:val="00FE285E"/>
    <w:rsid w:val="00FF0CC6"/>
    <w:rsid w:val="00FF1185"/>
    <w:rsid w:val="00FF6AED"/>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MS Mincho"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0F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6C89"/>
    <w:pPr>
      <w:ind w:left="720"/>
      <w:contextualSpacing/>
    </w:pPr>
    <w:rPr>
      <w:rFonts w:eastAsiaTheme="minorHAnsi"/>
    </w:rPr>
  </w:style>
  <w:style w:type="character" w:styleId="a4">
    <w:name w:val="Hyperlink"/>
    <w:uiPriority w:val="99"/>
    <w:unhideWhenUsed/>
    <w:rsid w:val="0037391F"/>
    <w:rPr>
      <w:color w:val="0000FF"/>
      <w:u w:val="single"/>
    </w:rPr>
  </w:style>
  <w:style w:type="paragraph" w:customStyle="1" w:styleId="tkTekst">
    <w:name w:val="_Текст обычный (tkTekst)"/>
    <w:basedOn w:val="a"/>
    <w:rsid w:val="00183361"/>
    <w:pPr>
      <w:spacing w:after="60"/>
      <w:ind w:firstLine="567"/>
      <w:jc w:val="both"/>
    </w:pPr>
    <w:rPr>
      <w:rFonts w:ascii="Arial" w:eastAsia="Times New Roman" w:hAnsi="Arial" w:cs="Arial"/>
      <w:sz w:val="20"/>
      <w:szCs w:val="20"/>
      <w:lang w:eastAsia="ru-RU"/>
    </w:rPr>
  </w:style>
  <w:style w:type="paragraph" w:styleId="a5">
    <w:name w:val="Balloon Text"/>
    <w:basedOn w:val="a"/>
    <w:link w:val="a6"/>
    <w:uiPriority w:val="99"/>
    <w:semiHidden/>
    <w:unhideWhenUsed/>
    <w:rsid w:val="001832D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832DC"/>
    <w:rPr>
      <w:rFonts w:ascii="Tahoma" w:hAnsi="Tahoma" w:cs="Tahoma"/>
      <w:sz w:val="16"/>
      <w:szCs w:val="16"/>
    </w:rPr>
  </w:style>
  <w:style w:type="paragraph" w:styleId="a7">
    <w:name w:val="header"/>
    <w:basedOn w:val="a"/>
    <w:link w:val="a8"/>
    <w:uiPriority w:val="99"/>
    <w:unhideWhenUsed/>
    <w:rsid w:val="0013435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3435A"/>
  </w:style>
  <w:style w:type="paragraph" w:styleId="a9">
    <w:name w:val="footer"/>
    <w:basedOn w:val="a"/>
    <w:link w:val="aa"/>
    <w:uiPriority w:val="99"/>
    <w:unhideWhenUsed/>
    <w:rsid w:val="0013435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3435A"/>
  </w:style>
  <w:style w:type="paragraph" w:styleId="ab">
    <w:name w:val="No Spacing"/>
    <w:uiPriority w:val="1"/>
    <w:qFormat/>
    <w:rsid w:val="00DC5833"/>
    <w:pPr>
      <w:spacing w:after="0" w:line="240" w:lineRule="auto"/>
    </w:pPr>
    <w:rPr>
      <w:rFonts w:ascii="Times New Roman" w:eastAsia="Times New Roman" w:hAnsi="Times New Roman" w:cs="Times New Roman"/>
      <w:sz w:val="24"/>
      <w:szCs w:val="24"/>
      <w:lang w:eastAsia="ru-RU"/>
    </w:rPr>
  </w:style>
  <w:style w:type="paragraph" w:customStyle="1" w:styleId="tkZagolovok5">
    <w:name w:val="_Заголовок Статья (tkZagolovok5)"/>
    <w:basedOn w:val="a"/>
    <w:rsid w:val="006D4968"/>
    <w:pPr>
      <w:spacing w:before="200" w:after="60"/>
      <w:ind w:firstLine="567"/>
    </w:pPr>
    <w:rPr>
      <w:rFonts w:ascii="Arial" w:eastAsia="Times New Roman" w:hAnsi="Arial" w:cs="Arial"/>
      <w:b/>
      <w:bCs/>
      <w:sz w:val="20"/>
      <w:szCs w:val="20"/>
      <w:lang w:eastAsia="ru-RU"/>
    </w:rPr>
  </w:style>
  <w:style w:type="table" w:styleId="ac">
    <w:name w:val="Table Grid"/>
    <w:basedOn w:val="a1"/>
    <w:uiPriority w:val="39"/>
    <w:rsid w:val="00E9441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locked/>
    <w:rsid w:val="00984FC1"/>
    <w:rPr>
      <w:rFonts w:ascii="Times New Roman" w:hAnsi="Times New Roman" w:cs="Times New Roman"/>
      <w:sz w:val="26"/>
      <w:szCs w:val="26"/>
      <w:shd w:val="clear" w:color="auto" w:fill="FFFFFF"/>
    </w:rPr>
  </w:style>
  <w:style w:type="paragraph" w:customStyle="1" w:styleId="20">
    <w:name w:val="Основной текст (2)"/>
    <w:basedOn w:val="a"/>
    <w:link w:val="2"/>
    <w:rsid w:val="00984FC1"/>
    <w:pPr>
      <w:widowControl w:val="0"/>
      <w:shd w:val="clear" w:color="auto" w:fill="FFFFFF"/>
      <w:spacing w:before="360" w:after="0" w:line="302" w:lineRule="exact"/>
    </w:pPr>
    <w:rPr>
      <w:rFonts w:ascii="Times New Roman" w:hAnsi="Times New Roman" w:cs="Times New Roman"/>
      <w:sz w:val="26"/>
      <w:szCs w:val="26"/>
    </w:rPr>
  </w:style>
  <w:style w:type="paragraph" w:styleId="ad">
    <w:name w:val="footnote text"/>
    <w:basedOn w:val="a"/>
    <w:link w:val="ae"/>
    <w:uiPriority w:val="99"/>
    <w:semiHidden/>
    <w:unhideWhenUsed/>
    <w:rsid w:val="00C84BF7"/>
    <w:pPr>
      <w:spacing w:after="0" w:line="240" w:lineRule="auto"/>
    </w:pPr>
    <w:rPr>
      <w:sz w:val="20"/>
      <w:szCs w:val="20"/>
    </w:rPr>
  </w:style>
  <w:style w:type="character" w:customStyle="1" w:styleId="ae">
    <w:name w:val="Текст сноски Знак"/>
    <w:basedOn w:val="a0"/>
    <w:link w:val="ad"/>
    <w:uiPriority w:val="99"/>
    <w:semiHidden/>
    <w:rsid w:val="00C84BF7"/>
    <w:rPr>
      <w:sz w:val="20"/>
      <w:szCs w:val="20"/>
    </w:rPr>
  </w:style>
  <w:style w:type="character" w:styleId="af">
    <w:name w:val="footnote reference"/>
    <w:basedOn w:val="a0"/>
    <w:uiPriority w:val="99"/>
    <w:semiHidden/>
    <w:unhideWhenUsed/>
    <w:rsid w:val="00C84BF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874717">
      <w:bodyDiv w:val="1"/>
      <w:marLeft w:val="0"/>
      <w:marRight w:val="0"/>
      <w:marTop w:val="0"/>
      <w:marBottom w:val="0"/>
      <w:divBdr>
        <w:top w:val="none" w:sz="0" w:space="0" w:color="auto"/>
        <w:left w:val="none" w:sz="0" w:space="0" w:color="auto"/>
        <w:bottom w:val="none" w:sz="0" w:space="0" w:color="auto"/>
        <w:right w:val="none" w:sz="0" w:space="0" w:color="auto"/>
      </w:divBdr>
    </w:div>
    <w:div w:id="260185547">
      <w:bodyDiv w:val="1"/>
      <w:marLeft w:val="0"/>
      <w:marRight w:val="0"/>
      <w:marTop w:val="0"/>
      <w:marBottom w:val="0"/>
      <w:divBdr>
        <w:top w:val="none" w:sz="0" w:space="0" w:color="auto"/>
        <w:left w:val="none" w:sz="0" w:space="0" w:color="auto"/>
        <w:bottom w:val="none" w:sz="0" w:space="0" w:color="auto"/>
        <w:right w:val="none" w:sz="0" w:space="0" w:color="auto"/>
      </w:divBdr>
    </w:div>
    <w:div w:id="1011253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A2406-93B4-4063-B05A-E1A9EB327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860</TotalTime>
  <Pages>5</Pages>
  <Words>2238</Words>
  <Characters>12757</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Link</dc:creator>
  <cp:lastModifiedBy>гамсумо</cp:lastModifiedBy>
  <cp:revision>95</cp:revision>
  <cp:lastPrinted>2020-12-18T06:47:00Z</cp:lastPrinted>
  <dcterms:created xsi:type="dcterms:W3CDTF">2019-11-01T12:35:00Z</dcterms:created>
  <dcterms:modified xsi:type="dcterms:W3CDTF">2021-01-06T07:09:00Z</dcterms:modified>
</cp:coreProperties>
</file>